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89E28" w14:textId="49E1DC28" w:rsidR="00BD1D5C" w:rsidRDefault="00BD1D5C" w:rsidP="00BD1D5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B919C6">
        <w:rPr>
          <w:rFonts w:ascii="Arial" w:hAnsi="Arial" w:cs="Arial"/>
          <w:b/>
        </w:rPr>
        <w:t>II</w:t>
      </w:r>
    </w:p>
    <w:p w14:paraId="02B9BCBF" w14:textId="5EB9577F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002/2024</w:t>
      </w:r>
    </w:p>
    <w:p w14:paraId="075E9388" w14:textId="2B6614CB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002/2024</w:t>
      </w:r>
    </w:p>
    <w:p w14:paraId="063870C0" w14:textId="7F18E0F2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Nº 002/2024</w:t>
      </w:r>
    </w:p>
    <w:p w14:paraId="68D04F4C" w14:textId="63483C6B" w:rsidR="00BD1D5C" w:rsidRDefault="00BD1D5C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PREGÃO ELETRÔNICO Nº </w:t>
      </w:r>
      <w:r w:rsidR="00CB56A8">
        <w:rPr>
          <w:rFonts w:ascii="Arial" w:hAnsi="Arial" w:cs="Arial"/>
          <w:b/>
        </w:rPr>
        <w:t>001</w:t>
      </w:r>
      <w:r>
        <w:rPr>
          <w:rFonts w:ascii="Arial" w:hAnsi="Arial" w:cs="Arial"/>
          <w:b/>
        </w:rPr>
        <w:t>/2024</w:t>
      </w:r>
    </w:p>
    <w:p w14:paraId="6542B6F3" w14:textId="319D2258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PREÇOS Nº 001/2024</w:t>
      </w:r>
    </w:p>
    <w:p w14:paraId="0CF0000A" w14:textId="77777777" w:rsidR="00BD1D5C" w:rsidRDefault="00BD1D5C" w:rsidP="00BD1D5C">
      <w:pPr>
        <w:spacing w:after="0" w:line="360" w:lineRule="auto"/>
        <w:jc w:val="center"/>
        <w:rPr>
          <w:rFonts w:ascii="Arial" w:hAnsi="Arial" w:cs="Arial"/>
          <w:b/>
        </w:rPr>
      </w:pPr>
    </w:p>
    <w:p w14:paraId="126810AB" w14:textId="008F070B" w:rsidR="00BD1D5C" w:rsidRPr="00151F39" w:rsidRDefault="00BD1D5C" w:rsidP="00BD1D5C">
      <w:pPr>
        <w:spacing w:after="0" w:line="360" w:lineRule="auto"/>
        <w:jc w:val="center"/>
        <w:rPr>
          <w:rFonts w:ascii="Arial" w:hAnsi="Arial" w:cs="Arial"/>
          <w:b/>
        </w:rPr>
      </w:pPr>
      <w:r w:rsidRPr="00151F39">
        <w:rPr>
          <w:rFonts w:ascii="Arial" w:hAnsi="Arial" w:cs="Arial"/>
          <w:b/>
        </w:rPr>
        <w:t xml:space="preserve">MINUTA DA ATA DE REGISTRO DE PREÇOS Nº </w:t>
      </w:r>
      <w:r w:rsidR="00CB56A8">
        <w:rPr>
          <w:rFonts w:ascii="Arial" w:hAnsi="Arial" w:cs="Arial"/>
          <w:b/>
        </w:rPr>
        <w:t>...</w:t>
      </w:r>
      <w:r w:rsidRPr="00151F39">
        <w:rPr>
          <w:rFonts w:ascii="Arial" w:hAnsi="Arial" w:cs="Arial"/>
          <w:b/>
        </w:rPr>
        <w:t>/2024</w:t>
      </w:r>
    </w:p>
    <w:p w14:paraId="3D542313" w14:textId="53235A59" w:rsidR="00BD1D5C" w:rsidRPr="00151F39" w:rsidRDefault="002170FA" w:rsidP="00BD1D5C">
      <w:pPr>
        <w:spacing w:after="0" w:line="360" w:lineRule="auto"/>
        <w:jc w:val="center"/>
        <w:rPr>
          <w:rFonts w:ascii="Arial" w:hAnsi="Arial" w:cs="Arial"/>
          <w:b/>
        </w:rPr>
      </w:pPr>
      <w:r w:rsidRPr="00151F39">
        <w:rPr>
          <w:rFonts w:ascii="Arial" w:hAnsi="Arial" w:cs="Arial"/>
          <w:b/>
        </w:rPr>
        <w:t xml:space="preserve">PREGÃO ELETRÔNICO Nº </w:t>
      </w:r>
      <w:r w:rsidR="00CB56A8" w:rsidRPr="00CB56A8">
        <w:rPr>
          <w:rFonts w:ascii="Arial" w:hAnsi="Arial" w:cs="Arial"/>
          <w:b/>
        </w:rPr>
        <w:t>001</w:t>
      </w:r>
      <w:r w:rsidR="00BD1D5C" w:rsidRPr="00CB56A8">
        <w:rPr>
          <w:rFonts w:ascii="Arial" w:hAnsi="Arial" w:cs="Arial"/>
          <w:b/>
        </w:rPr>
        <w:t>/2024</w:t>
      </w:r>
    </w:p>
    <w:p w14:paraId="5FD25728" w14:textId="77777777" w:rsidR="00BD1D5C" w:rsidRPr="00151F39" w:rsidRDefault="00BD1D5C" w:rsidP="00BD1D5C">
      <w:pPr>
        <w:spacing w:after="0" w:line="360" w:lineRule="auto"/>
        <w:jc w:val="center"/>
        <w:rPr>
          <w:rFonts w:ascii="Arial" w:hAnsi="Arial" w:cs="Arial"/>
          <w:b/>
        </w:rPr>
      </w:pPr>
    </w:p>
    <w:p w14:paraId="2A857792" w14:textId="77777777" w:rsidR="009D0F54" w:rsidRDefault="009D0F54" w:rsidP="00BD1D5C">
      <w:pPr>
        <w:spacing w:after="0" w:line="360" w:lineRule="auto"/>
        <w:jc w:val="both"/>
        <w:rPr>
          <w:rFonts w:ascii="Arial" w:hAnsi="Arial" w:cs="Arial"/>
        </w:rPr>
      </w:pPr>
    </w:p>
    <w:p w14:paraId="30A6442C" w14:textId="2E9BCFAC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BB533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34944" wp14:editId="081E8B6D">
                <wp:simplePos x="0" y="0"/>
                <wp:positionH relativeFrom="column">
                  <wp:posOffset>-118110</wp:posOffset>
                </wp:positionH>
                <wp:positionV relativeFrom="paragraph">
                  <wp:posOffset>2556510</wp:posOffset>
                </wp:positionV>
                <wp:extent cx="5991225" cy="3143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5BB6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 w:rsidRPr="00151F39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1. DO OBJETO</w:t>
                            </w:r>
                          </w:p>
                          <w:p w14:paraId="00194C55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49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3pt;margin-top:201.3pt;width:471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" fillcolor="#cfcdcd [2894]">
                <v:textbox>
                  <w:txbxContent>
                    <w:p w14:paraId="63A65BB6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151F39">
                        <w:rPr>
                          <w:rFonts w:ascii="Arial" w:hAnsi="Arial" w:cs="Arial"/>
                          <w:b/>
                          <w:lang w:val="pt-PT"/>
                        </w:rPr>
                        <w:t>1. DO OBJETO</w:t>
                      </w:r>
                    </w:p>
                    <w:p w14:paraId="00194C55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  <w:r w:rsidRPr="00151F39">
        <w:rPr>
          <w:rFonts w:ascii="Arial" w:hAnsi="Arial" w:cs="Arial"/>
        </w:rPr>
        <w:t>O</w:t>
      </w:r>
      <w:r w:rsidRPr="00151F39">
        <w:rPr>
          <w:rFonts w:ascii="Arial" w:hAnsi="Arial" w:cs="Arial"/>
          <w:b/>
        </w:rPr>
        <w:t xml:space="preserve"> CONSÓRCIO INTERMUNICIPAL MULTIFINALITÁRIO DOS MUNICÍPIOS DA MICRORREGIÃO DO MÉDIO RIO POMBA – CIMERP</w:t>
      </w:r>
      <w:r w:rsidRPr="00151F39">
        <w:rPr>
          <w:rFonts w:ascii="Arial" w:hAnsi="Arial" w:cs="Arial"/>
        </w:rPr>
        <w:t>,</w:t>
      </w:r>
      <w:r w:rsidRPr="00151F39">
        <w:rPr>
          <w:rFonts w:ascii="Arial" w:hAnsi="Arial" w:cs="Arial"/>
          <w:lang w:val="pt-PT"/>
        </w:rPr>
        <w:t xml:space="preserve"> pessoa jurídica de direito público, inscrito no CNPJ sob o nº 36.027.665/0001-36, com sede na Rua Edmundo Germano, nº 35, 1º andar, Centro, Muriaé/MG, CEP 36.880-047, neste ato representado pelo seu diretor executivo, Sr. Rodrigo Fernandes Pereira, MEP nº 002, considerando o julgamento do </w:t>
      </w:r>
      <w:r w:rsidR="007D049E">
        <w:rPr>
          <w:rFonts w:ascii="Arial" w:hAnsi="Arial" w:cs="Arial"/>
          <w:b/>
          <w:lang w:val="pt-PT"/>
        </w:rPr>
        <w:t>PREGÃO ELETRÔNICO N</w:t>
      </w:r>
      <w:r w:rsidRPr="00151F39">
        <w:rPr>
          <w:rFonts w:ascii="Arial" w:hAnsi="Arial" w:cs="Arial"/>
          <w:b/>
          <w:lang w:val="pt-PT"/>
        </w:rPr>
        <w:t xml:space="preserve">º </w:t>
      </w:r>
      <w:r w:rsidR="007D049E">
        <w:rPr>
          <w:rFonts w:ascii="Arial" w:hAnsi="Arial" w:cs="Arial"/>
          <w:b/>
          <w:lang w:val="pt-PT"/>
        </w:rPr>
        <w:t>001</w:t>
      </w:r>
      <w:r w:rsidRPr="00151F39">
        <w:rPr>
          <w:rFonts w:ascii="Arial" w:hAnsi="Arial" w:cs="Arial"/>
          <w:b/>
          <w:lang w:val="pt-PT"/>
        </w:rPr>
        <w:t>/2024</w:t>
      </w:r>
      <w:r w:rsidRPr="00151F39">
        <w:rPr>
          <w:rFonts w:ascii="Arial" w:hAnsi="Arial" w:cs="Arial"/>
          <w:lang w:val="pt-PT"/>
        </w:rPr>
        <w:t xml:space="preserve"> e a sua respectiva homologação, </w:t>
      </w:r>
      <w:r w:rsidRPr="00151F39">
        <w:rPr>
          <w:rFonts w:ascii="Arial" w:hAnsi="Arial" w:cs="Arial"/>
          <w:b/>
          <w:lang w:val="pt-PT"/>
        </w:rPr>
        <w:t>RESOLVE</w:t>
      </w:r>
      <w:r w:rsidRPr="00151F39">
        <w:rPr>
          <w:rFonts w:ascii="Arial" w:hAnsi="Arial" w:cs="Arial"/>
          <w:lang w:val="pt-PT"/>
        </w:rPr>
        <w:t xml:space="preserve"> registrar os preços </w:t>
      </w:r>
      <w:r w:rsidRPr="00BD1D5C">
        <w:rPr>
          <w:rFonts w:ascii="Arial" w:hAnsi="Arial" w:cs="Arial"/>
          <w:lang w:val="pt-PT"/>
        </w:rPr>
        <w:t>da empresa</w:t>
      </w:r>
      <w:r w:rsidRPr="00151F39">
        <w:rPr>
          <w:rFonts w:ascii="Arial" w:hAnsi="Arial" w:cs="Arial"/>
          <w:lang w:val="pt-PT"/>
        </w:rPr>
        <w:t xml:space="preserve"> ..........,  doravante denominada </w:t>
      </w:r>
      <w:r w:rsidR="00925907">
        <w:rPr>
          <w:rFonts w:ascii="Arial" w:hAnsi="Arial" w:cs="Arial"/>
          <w:b/>
          <w:lang w:val="pt-PT"/>
        </w:rPr>
        <w:t>DETENTORA</w:t>
      </w:r>
      <w:r w:rsidRPr="00151F39">
        <w:rPr>
          <w:rFonts w:ascii="Arial" w:hAnsi="Arial" w:cs="Arial"/>
          <w:lang w:val="pt-PT"/>
        </w:rPr>
        <w:t>, atendendo as condições previstas no instrumento convocatório e as constantes desta Ata de Registro de Preços, sujeitando-se as partes às normas constantes da Lei nº 14.133/2021 e de acordo com as disposições a seguir:</w:t>
      </w:r>
    </w:p>
    <w:p w14:paraId="75920A06" w14:textId="28337439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1.1</w:t>
      </w:r>
      <w:r w:rsidRPr="00151F39">
        <w:rPr>
          <w:rFonts w:ascii="Arial" w:hAnsi="Arial" w:cs="Arial"/>
          <w:lang w:val="pt-PT"/>
        </w:rPr>
        <w:t xml:space="preserve"> A presente ata tem por objeto o registro de preços para futura e eventual aquisição </w:t>
      </w:r>
      <w:r w:rsidRPr="00835BD3">
        <w:rPr>
          <w:rFonts w:ascii="Arial" w:hAnsi="Arial" w:cs="Arial"/>
          <w:lang w:val="pt-PT"/>
        </w:rPr>
        <w:t>parcelada</w:t>
      </w:r>
      <w:r w:rsidRPr="00151F39">
        <w:rPr>
          <w:rFonts w:ascii="Arial" w:hAnsi="Arial" w:cs="Arial"/>
          <w:lang w:val="pt-PT"/>
        </w:rPr>
        <w:t xml:space="preserve"> de</w:t>
      </w:r>
      <w:r w:rsidR="00B70C9C">
        <w:rPr>
          <w:rFonts w:ascii="Arial" w:hAnsi="Arial" w:cs="Arial"/>
          <w:lang w:val="pt-PT"/>
        </w:rPr>
        <w:t xml:space="preserve"> </w:t>
      </w:r>
      <w:r w:rsidR="003C1405" w:rsidRPr="005D22AE">
        <w:rPr>
          <w:rFonts w:ascii="Arial" w:hAnsi="Arial" w:cs="Arial"/>
          <w:b/>
        </w:rPr>
        <w:t>EQUIPAMENTOS DE REFRIGERAÇÃO, PROTEÇÃO E DE ESTRUTURAÇÃO PARA ATENDER AS DEMANDAS DO SERVIÇO DE INSPEÇÃO MUNICIPAL E DOS MUNICÍPIOS CONSORCIADOS</w:t>
      </w:r>
      <w:r w:rsidRPr="00151F39">
        <w:rPr>
          <w:rFonts w:ascii="Arial" w:hAnsi="Arial" w:cs="Arial"/>
          <w:lang w:val="pt-PT"/>
        </w:rPr>
        <w:t>, de acordo com as especificações constantes do Edital</w:t>
      </w:r>
      <w:r w:rsidR="003C1405">
        <w:rPr>
          <w:rFonts w:ascii="Arial" w:hAnsi="Arial" w:cs="Arial"/>
          <w:lang w:val="pt-PT"/>
        </w:rPr>
        <w:t xml:space="preserve"> nº 002/2024,</w:t>
      </w:r>
      <w:r w:rsidRPr="00151F39">
        <w:rPr>
          <w:rFonts w:ascii="Arial" w:hAnsi="Arial" w:cs="Arial"/>
          <w:lang w:val="pt-PT"/>
        </w:rPr>
        <w:t xml:space="preserve"> Pregão Eletrônico nº </w:t>
      </w:r>
      <w:r w:rsidR="003C1405">
        <w:rPr>
          <w:rFonts w:ascii="Arial" w:hAnsi="Arial" w:cs="Arial"/>
          <w:lang w:val="pt-PT"/>
        </w:rPr>
        <w:t>001</w:t>
      </w:r>
      <w:r w:rsidRPr="003C1405">
        <w:rPr>
          <w:rFonts w:ascii="Arial" w:hAnsi="Arial" w:cs="Arial"/>
          <w:lang w:val="pt-PT"/>
        </w:rPr>
        <w:t>/2024</w:t>
      </w:r>
      <w:r w:rsidRPr="00151F39">
        <w:rPr>
          <w:rFonts w:ascii="Arial" w:hAnsi="Arial" w:cs="Arial"/>
          <w:lang w:val="pt-PT"/>
        </w:rPr>
        <w:t xml:space="preserve"> e seus anexos, e propostas de preços.</w:t>
      </w:r>
    </w:p>
    <w:p w14:paraId="7E97714D" w14:textId="74A27B08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1.2</w:t>
      </w:r>
      <w:r w:rsidRPr="00151F39">
        <w:rPr>
          <w:rFonts w:ascii="Arial" w:hAnsi="Arial" w:cs="Arial"/>
          <w:lang w:val="pt-PT"/>
        </w:rPr>
        <w:t xml:space="preserve"> Fazem parte integrante deste instrumento, como se nele estivessem transcritos, as condições e exigências de contratação estabelecidas no Edital</w:t>
      </w:r>
      <w:r w:rsidR="003C1405">
        <w:rPr>
          <w:rFonts w:ascii="Arial" w:hAnsi="Arial" w:cs="Arial"/>
          <w:lang w:val="pt-PT"/>
        </w:rPr>
        <w:t xml:space="preserve"> nº 002/2024,</w:t>
      </w:r>
      <w:r w:rsidRPr="00151F39">
        <w:rPr>
          <w:rFonts w:ascii="Arial" w:hAnsi="Arial" w:cs="Arial"/>
          <w:lang w:val="pt-PT"/>
        </w:rPr>
        <w:t xml:space="preserve"> Pregão Eletrônico nº </w:t>
      </w:r>
      <w:r w:rsidR="003C1405">
        <w:rPr>
          <w:rFonts w:ascii="Arial" w:hAnsi="Arial" w:cs="Arial"/>
          <w:lang w:val="pt-PT"/>
        </w:rPr>
        <w:t>001/2024</w:t>
      </w:r>
      <w:r w:rsidRPr="00151F39">
        <w:rPr>
          <w:rFonts w:ascii="Arial" w:hAnsi="Arial" w:cs="Arial"/>
          <w:lang w:val="pt-PT"/>
        </w:rPr>
        <w:t xml:space="preserve">, no Termo de Referência, demais anexos e na proposta apresentada pela empresa. </w:t>
      </w:r>
    </w:p>
    <w:p w14:paraId="12E2912F" w14:textId="77777777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BB533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D78049" wp14:editId="64612006">
                <wp:simplePos x="0" y="0"/>
                <wp:positionH relativeFrom="column">
                  <wp:posOffset>-114300</wp:posOffset>
                </wp:positionH>
                <wp:positionV relativeFrom="paragraph">
                  <wp:posOffset>210185</wp:posOffset>
                </wp:positionV>
                <wp:extent cx="5991225" cy="31432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7161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2. DOS PREÇOS</w:t>
                            </w:r>
                          </w:p>
                          <w:p w14:paraId="40246B82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8049" id="_x0000_s1027" type="#_x0000_t202" style="position:absolute;left:0;text-align:left;margin-left:-9pt;margin-top:16.55pt;width:471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" fillcolor="#cfcdcd [2894]">
                <v:textbox>
                  <w:txbxContent>
                    <w:p w14:paraId="2EE27161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2. DOS PREÇOS</w:t>
                      </w:r>
                    </w:p>
                    <w:p w14:paraId="40246B82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18E87571" w14:textId="77777777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 xml:space="preserve">2.1 </w:t>
      </w:r>
      <w:r w:rsidRPr="00151F39">
        <w:rPr>
          <w:rFonts w:ascii="Arial" w:hAnsi="Arial" w:cs="Arial"/>
          <w:lang w:val="pt-PT"/>
        </w:rPr>
        <w:t>Registram-se os preços do(s) bem(ns) ofertado(s) pelo fornecedor, nos seguintes termos:</w:t>
      </w:r>
    </w:p>
    <w:tbl>
      <w:tblPr>
        <w:tblStyle w:val="Tabelacomgrade"/>
        <w:tblpPr w:leftFromText="141" w:rightFromText="141" w:vertAnchor="text" w:horzAnchor="margin" w:tblpX="-147" w:tblpY="226"/>
        <w:tblW w:w="9527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896"/>
        <w:gridCol w:w="1215"/>
        <w:gridCol w:w="1417"/>
        <w:gridCol w:w="1452"/>
      </w:tblGrid>
      <w:tr w:rsidR="00BD1D5C" w:rsidRPr="00151F39" w14:paraId="39E0DD6A" w14:textId="77777777" w:rsidTr="00925907">
        <w:trPr>
          <w:trHeight w:val="477"/>
        </w:trPr>
        <w:tc>
          <w:tcPr>
            <w:tcW w:w="846" w:type="dxa"/>
            <w:shd w:val="clear" w:color="auto" w:fill="808080" w:themeFill="background1" w:themeFillShade="80"/>
            <w:vAlign w:val="center"/>
          </w:tcPr>
          <w:p w14:paraId="28EE40D3" w14:textId="77777777" w:rsidR="00BD1D5C" w:rsidRPr="00151F39" w:rsidRDefault="00BD1D5C" w:rsidP="00925907">
            <w:pPr>
              <w:spacing w:line="360" w:lineRule="auto"/>
              <w:ind w:left="-113"/>
              <w:jc w:val="center"/>
              <w:rPr>
                <w:rFonts w:ascii="Arial" w:hAnsi="Arial" w:cs="Arial"/>
                <w:b/>
                <w:lang w:val="pt-PT"/>
              </w:rPr>
            </w:pPr>
            <w:r w:rsidRPr="00151F39">
              <w:rPr>
                <w:rFonts w:ascii="Arial" w:hAnsi="Arial" w:cs="Arial"/>
                <w:b/>
                <w:lang w:val="pt-PT"/>
              </w:rPr>
              <w:lastRenderedPageBreak/>
              <w:t>Item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5739B126" w14:textId="77777777" w:rsidR="00BD1D5C" w:rsidRPr="00151F39" w:rsidRDefault="00BD1D5C" w:rsidP="00925907">
            <w:pPr>
              <w:spacing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151F39">
              <w:rPr>
                <w:rFonts w:ascii="Arial" w:hAnsi="Arial" w:cs="Arial"/>
                <w:b/>
                <w:lang w:val="pt-PT"/>
              </w:rPr>
              <w:t>Qtd.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5B4DD81E" w14:textId="77777777" w:rsidR="00BD1D5C" w:rsidRPr="00151F39" w:rsidRDefault="00BD1D5C" w:rsidP="00925907">
            <w:pPr>
              <w:spacing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151F39">
              <w:rPr>
                <w:rFonts w:ascii="Arial" w:hAnsi="Arial" w:cs="Arial"/>
                <w:b/>
                <w:lang w:val="pt-PT"/>
              </w:rPr>
              <w:t>Un.</w:t>
            </w:r>
          </w:p>
        </w:tc>
        <w:tc>
          <w:tcPr>
            <w:tcW w:w="2896" w:type="dxa"/>
            <w:shd w:val="clear" w:color="auto" w:fill="808080" w:themeFill="background1" w:themeFillShade="80"/>
            <w:vAlign w:val="center"/>
          </w:tcPr>
          <w:p w14:paraId="5468E485" w14:textId="77777777" w:rsidR="00BD1D5C" w:rsidRPr="00151F39" w:rsidRDefault="00BD1D5C" w:rsidP="00925907">
            <w:pPr>
              <w:spacing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151F39">
              <w:rPr>
                <w:rFonts w:ascii="Arial" w:hAnsi="Arial" w:cs="Arial"/>
                <w:b/>
                <w:lang w:val="pt-PT"/>
              </w:rPr>
              <w:t>Descrição</w:t>
            </w:r>
          </w:p>
        </w:tc>
        <w:tc>
          <w:tcPr>
            <w:tcW w:w="1215" w:type="dxa"/>
            <w:shd w:val="clear" w:color="auto" w:fill="808080" w:themeFill="background1" w:themeFillShade="80"/>
            <w:vAlign w:val="center"/>
          </w:tcPr>
          <w:p w14:paraId="57139230" w14:textId="77777777" w:rsidR="00BD1D5C" w:rsidRPr="00151F39" w:rsidRDefault="00BD1D5C" w:rsidP="00925907">
            <w:pPr>
              <w:spacing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151F39">
              <w:rPr>
                <w:rFonts w:ascii="Arial" w:hAnsi="Arial" w:cs="Arial"/>
                <w:b/>
                <w:lang w:val="pt-PT"/>
              </w:rPr>
              <w:t>Marca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24DC2D68" w14:textId="77777777" w:rsidR="00BD1D5C" w:rsidRPr="00151F39" w:rsidRDefault="00BD1D5C" w:rsidP="00925907">
            <w:pPr>
              <w:spacing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151F39">
              <w:rPr>
                <w:rFonts w:ascii="Arial" w:hAnsi="Arial" w:cs="Arial"/>
                <w:b/>
                <w:lang w:val="pt-PT"/>
              </w:rPr>
              <w:t>Valor unit.</w:t>
            </w:r>
          </w:p>
        </w:tc>
        <w:tc>
          <w:tcPr>
            <w:tcW w:w="1452" w:type="dxa"/>
            <w:shd w:val="clear" w:color="auto" w:fill="808080" w:themeFill="background1" w:themeFillShade="80"/>
            <w:vAlign w:val="center"/>
          </w:tcPr>
          <w:p w14:paraId="2DC6ACD3" w14:textId="77777777" w:rsidR="00BD1D5C" w:rsidRPr="00151F39" w:rsidRDefault="00BD1D5C" w:rsidP="00925907">
            <w:pPr>
              <w:spacing w:line="36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151F39">
              <w:rPr>
                <w:rFonts w:ascii="Arial" w:hAnsi="Arial" w:cs="Arial"/>
                <w:b/>
                <w:lang w:val="pt-PT"/>
              </w:rPr>
              <w:t>Valor total</w:t>
            </w:r>
          </w:p>
        </w:tc>
      </w:tr>
      <w:tr w:rsidR="00BD1D5C" w:rsidRPr="00151F39" w14:paraId="07BAA438" w14:textId="77777777" w:rsidTr="00925907">
        <w:trPr>
          <w:trHeight w:val="477"/>
        </w:trPr>
        <w:tc>
          <w:tcPr>
            <w:tcW w:w="846" w:type="dxa"/>
          </w:tcPr>
          <w:p w14:paraId="029AFF48" w14:textId="77777777" w:rsidR="00BD1D5C" w:rsidRPr="00151F39" w:rsidRDefault="00BD1D5C" w:rsidP="00925907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50" w:type="dxa"/>
          </w:tcPr>
          <w:p w14:paraId="0F40237C" w14:textId="77777777" w:rsidR="00BD1D5C" w:rsidRPr="00151F39" w:rsidRDefault="00BD1D5C" w:rsidP="00925907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51" w:type="dxa"/>
          </w:tcPr>
          <w:p w14:paraId="2A9DF39D" w14:textId="77777777" w:rsidR="00BD1D5C" w:rsidRPr="00151F39" w:rsidRDefault="00BD1D5C" w:rsidP="00925907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896" w:type="dxa"/>
          </w:tcPr>
          <w:p w14:paraId="089794EC" w14:textId="77777777" w:rsidR="00BD1D5C" w:rsidRPr="00151F39" w:rsidRDefault="00BD1D5C" w:rsidP="00925907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215" w:type="dxa"/>
          </w:tcPr>
          <w:p w14:paraId="3A38CEC4" w14:textId="77777777" w:rsidR="00BD1D5C" w:rsidRPr="00151F39" w:rsidRDefault="00BD1D5C" w:rsidP="00925907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17" w:type="dxa"/>
          </w:tcPr>
          <w:p w14:paraId="3061156A" w14:textId="77777777" w:rsidR="00BD1D5C" w:rsidRPr="00151F39" w:rsidRDefault="00BD1D5C" w:rsidP="00925907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52" w:type="dxa"/>
          </w:tcPr>
          <w:p w14:paraId="177F3FAE" w14:textId="77777777" w:rsidR="00BD1D5C" w:rsidRPr="00151F39" w:rsidRDefault="00BD1D5C" w:rsidP="00925907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14:paraId="1E3AC00D" w14:textId="77777777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4EE6860B" w14:textId="77777777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lang w:val="pt-PT"/>
        </w:rPr>
        <w:t>VALOR TOTAL GERAL: R$ XXXXXX,XX (xxxxxxxxxxxxxxxxxxx).</w:t>
      </w:r>
    </w:p>
    <w:p w14:paraId="7CB12D3B" w14:textId="77777777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</w:p>
    <w:p w14:paraId="34213D73" w14:textId="77777777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2.2</w:t>
      </w:r>
      <w:r w:rsidRPr="00151F39">
        <w:rPr>
          <w:rFonts w:ascii="Arial" w:hAnsi="Arial" w:cs="Arial"/>
          <w:lang w:val="pt-PT"/>
        </w:rPr>
        <w:t xml:space="preserve"> Os preços propostos são considerados completos e abrangem todos os tributos (impostos, taxas, emolumentos, contribuições sociais e para-fiscais), transporte de materiais, embalagens, mão-de-obra e qualquer despesa, acessória e/ou necessária, não especificada nesta Ata e no Edital.</w:t>
      </w:r>
    </w:p>
    <w:p w14:paraId="7A3F38EB" w14:textId="53709E24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 xml:space="preserve">2.3 </w:t>
      </w:r>
      <w:r>
        <w:rPr>
          <w:rFonts w:ascii="Arial" w:hAnsi="Arial" w:cs="Arial"/>
          <w:lang w:val="pt-PT"/>
        </w:rPr>
        <w:t>Os preços inicialmente contratados são fixos</w:t>
      </w:r>
      <w:r w:rsidR="00404A2A">
        <w:rPr>
          <w:rFonts w:ascii="Arial" w:hAnsi="Arial" w:cs="Arial"/>
          <w:lang w:val="pt-PT"/>
        </w:rPr>
        <w:t xml:space="preserve"> e irreajustáveis no prazo de 12 (doze) meses</w:t>
      </w:r>
      <w:bookmarkStart w:id="0" w:name="_GoBack"/>
      <w:bookmarkEnd w:id="0"/>
      <w:r>
        <w:rPr>
          <w:rFonts w:ascii="Arial" w:hAnsi="Arial" w:cs="Arial"/>
          <w:lang w:val="pt-PT"/>
        </w:rPr>
        <w:t>, contado da data do orçamento estimado.</w:t>
      </w:r>
    </w:p>
    <w:p w14:paraId="66778EE6" w14:textId="5738D200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390900">
        <w:rPr>
          <w:rFonts w:ascii="Arial" w:hAnsi="Arial" w:cs="Arial"/>
          <w:b/>
          <w:lang w:val="pt-PT"/>
        </w:rPr>
        <w:t>2.4</w:t>
      </w:r>
      <w:r>
        <w:rPr>
          <w:rFonts w:ascii="Arial" w:hAnsi="Arial" w:cs="Arial"/>
          <w:lang w:val="pt-PT"/>
        </w:rPr>
        <w:t xml:space="preserve"> Nos casos em que houver a pro</w:t>
      </w:r>
      <w:r w:rsidR="00B57FB0">
        <w:rPr>
          <w:rFonts w:ascii="Arial" w:hAnsi="Arial" w:cs="Arial"/>
          <w:lang w:val="pt-PT"/>
        </w:rPr>
        <w:t>rrogação do prazo de vigência desta</w:t>
      </w:r>
      <w:r>
        <w:rPr>
          <w:rFonts w:ascii="Arial" w:hAnsi="Arial" w:cs="Arial"/>
          <w:lang w:val="pt-PT"/>
        </w:rPr>
        <w:t xml:space="preserve"> ata de registro de preço por igual período, poderá ser realizado o reajuste dos valores praticados, a pedido do fornecedor, sendo observada a vantajosidade e o interesse público envolvido, mediante análise documental.</w:t>
      </w:r>
    </w:p>
    <w:p w14:paraId="13B1ED64" w14:textId="59AE38C4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390900">
        <w:rPr>
          <w:rFonts w:ascii="Arial" w:hAnsi="Arial" w:cs="Arial"/>
          <w:b/>
          <w:lang w:val="pt-PT"/>
        </w:rPr>
        <w:t>2.5</w:t>
      </w:r>
      <w:r>
        <w:rPr>
          <w:rFonts w:ascii="Arial" w:hAnsi="Arial" w:cs="Arial"/>
          <w:lang w:val="pt-PT"/>
        </w:rPr>
        <w:t xml:space="preserve"> Para fins do reajuste a que se refere o item anterior será aplicado o </w:t>
      </w:r>
      <w:r w:rsidRPr="00151F39">
        <w:rPr>
          <w:rFonts w:ascii="Arial" w:hAnsi="Arial" w:cs="Arial"/>
        </w:rPr>
        <w:t>INPC – Índice Nacional de Pr</w:t>
      </w:r>
      <w:r w:rsidR="00413D73">
        <w:rPr>
          <w:rFonts w:ascii="Arial" w:hAnsi="Arial" w:cs="Arial"/>
        </w:rPr>
        <w:t>eços ao Consumidor, cuja escolha</w:t>
      </w:r>
      <w:r w:rsidRPr="00151F39">
        <w:rPr>
          <w:rFonts w:ascii="Arial" w:hAnsi="Arial" w:cs="Arial"/>
        </w:rPr>
        <w:t xml:space="preserve"> decorre em razão de refletir, de forma mais fidedigna, as variações ocorrentes nos</w:t>
      </w:r>
      <w:r>
        <w:rPr>
          <w:rFonts w:ascii="Arial" w:hAnsi="Arial" w:cs="Arial"/>
        </w:rPr>
        <w:t xml:space="preserve"> preços praticados pelo mercado</w:t>
      </w:r>
      <w:r>
        <w:rPr>
          <w:rFonts w:ascii="Arial" w:hAnsi="Arial" w:cs="Arial"/>
          <w:lang w:val="pt-PT"/>
        </w:rPr>
        <w:t>.</w:t>
      </w:r>
    </w:p>
    <w:p w14:paraId="582AACDB" w14:textId="51F33E26" w:rsidR="00486F97" w:rsidRDefault="00486F97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2.6</w:t>
      </w:r>
      <w:r>
        <w:rPr>
          <w:rFonts w:ascii="Arial" w:hAnsi="Arial" w:cs="Arial"/>
        </w:rPr>
        <w:t xml:space="preserve"> O pedido de reajuste a ser formulado pela D</w:t>
      </w:r>
      <w:r w:rsidRPr="006F46F0">
        <w:rPr>
          <w:rFonts w:ascii="Arial" w:hAnsi="Arial" w:cs="Arial"/>
        </w:rPr>
        <w:t>etentora deve ser realizado anteriormente ao pedido de fornecimento da Administração, sob pena de cumprimento forçado da obrigação pelo preço originalmente registrado</w:t>
      </w:r>
      <w:r>
        <w:rPr>
          <w:rFonts w:ascii="Arial" w:hAnsi="Arial" w:cs="Arial"/>
        </w:rPr>
        <w:t>.</w:t>
      </w:r>
    </w:p>
    <w:p w14:paraId="2BECD505" w14:textId="3FB3C686" w:rsidR="00BD1D5C" w:rsidRDefault="00486F97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2.7</w:t>
      </w:r>
      <w:r w:rsidR="00BD1D5C">
        <w:rPr>
          <w:rFonts w:ascii="Arial" w:hAnsi="Arial" w:cs="Arial"/>
          <w:lang w:val="pt-PT"/>
        </w:rPr>
        <w:t xml:space="preserve"> O reajuste será realizado por apostilamento.</w:t>
      </w:r>
    </w:p>
    <w:p w14:paraId="37B4E36E" w14:textId="77777777" w:rsidR="00BD1D5C" w:rsidRPr="00390900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BB533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166629" wp14:editId="7F2FA7AC">
                <wp:simplePos x="0" y="0"/>
                <wp:positionH relativeFrom="column">
                  <wp:posOffset>-133350</wp:posOffset>
                </wp:positionH>
                <wp:positionV relativeFrom="paragraph">
                  <wp:posOffset>259080</wp:posOffset>
                </wp:positionV>
                <wp:extent cx="5991225" cy="31432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153F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3</w:t>
                            </w:r>
                            <w:r w:rsidRPr="00151F39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DAS CONDIÇÕES DE PAGAMENTO</w:t>
                            </w:r>
                          </w:p>
                          <w:p w14:paraId="15BFEFA0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6629" id="_x0000_s1028" type="#_x0000_t202" style="position:absolute;left:0;text-align:left;margin-left:-10.5pt;margin-top:20.4pt;width:471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" fillcolor="#cfcdcd [2894]">
                <v:textbox>
                  <w:txbxContent>
                    <w:p w14:paraId="5554153F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3</w:t>
                      </w:r>
                      <w:r w:rsidRPr="00151F39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DAS CONDIÇÕES DE PAGAMENTO</w:t>
                      </w:r>
                    </w:p>
                    <w:p w14:paraId="15BFEFA0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3185B8CC" w14:textId="05C7877F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 xml:space="preserve">3.1 </w:t>
      </w:r>
      <w:r w:rsidRPr="00151F39">
        <w:rPr>
          <w:rFonts w:ascii="Arial" w:hAnsi="Arial" w:cs="Arial"/>
          <w:lang w:val="pt-PT"/>
        </w:rPr>
        <w:t xml:space="preserve">O pagamento será efetuado à empresa </w:t>
      </w:r>
      <w:r w:rsidR="00925907">
        <w:rPr>
          <w:rFonts w:ascii="Arial" w:hAnsi="Arial" w:cs="Arial"/>
          <w:lang w:val="pt-PT"/>
        </w:rPr>
        <w:t>detentora</w:t>
      </w:r>
      <w:r w:rsidRPr="00151F39">
        <w:rPr>
          <w:rFonts w:ascii="Arial" w:hAnsi="Arial" w:cs="Arial"/>
          <w:lang w:val="pt-PT"/>
        </w:rPr>
        <w:t xml:space="preserve"> em </w:t>
      </w:r>
      <w:r w:rsidRPr="009C3F2A">
        <w:rPr>
          <w:rFonts w:ascii="Arial" w:hAnsi="Arial" w:cs="Arial"/>
          <w:b/>
          <w:color w:val="000000" w:themeColor="text1"/>
          <w:lang w:val="pt-PT"/>
        </w:rPr>
        <w:t>até 30 (trinta) dias</w:t>
      </w:r>
      <w:r w:rsidRPr="00A60A12">
        <w:rPr>
          <w:rFonts w:ascii="Arial" w:hAnsi="Arial" w:cs="Arial"/>
          <w:b/>
          <w:color w:val="FF0000"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após </w:t>
      </w:r>
      <w:r>
        <w:rPr>
          <w:rFonts w:ascii="Arial" w:hAnsi="Arial" w:cs="Arial"/>
          <w:lang w:val="pt-PT"/>
        </w:rPr>
        <w:t>o recebimento definitivo do objeto</w:t>
      </w:r>
      <w:r w:rsidRPr="00151F39">
        <w:rPr>
          <w:rFonts w:ascii="Arial" w:hAnsi="Arial" w:cs="Arial"/>
          <w:lang w:val="pt-PT"/>
        </w:rPr>
        <w:t>,</w:t>
      </w:r>
      <w:r w:rsidR="00311456">
        <w:rPr>
          <w:rFonts w:ascii="Arial" w:hAnsi="Arial" w:cs="Arial"/>
          <w:lang w:val="pt-PT"/>
        </w:rPr>
        <w:t xml:space="preserve"> conforme o item 5</w:t>
      </w:r>
      <w:r>
        <w:rPr>
          <w:rFonts w:ascii="Arial" w:hAnsi="Arial" w:cs="Arial"/>
          <w:lang w:val="pt-PT"/>
        </w:rPr>
        <w:t>.2, “b”, deste instrumento,</w:t>
      </w:r>
      <w:r w:rsidRPr="00151F39">
        <w:rPr>
          <w:rFonts w:ascii="Arial" w:hAnsi="Arial" w:cs="Arial"/>
          <w:lang w:val="pt-PT"/>
        </w:rPr>
        <w:t xml:space="preserve"> mediante apresentação da Nota Fiscal </w:t>
      </w:r>
      <w:r>
        <w:rPr>
          <w:rFonts w:ascii="Arial" w:hAnsi="Arial" w:cs="Arial"/>
          <w:lang w:val="pt-PT"/>
        </w:rPr>
        <w:t>devidamente conferida pel</w:t>
      </w:r>
      <w:r w:rsidRPr="00151F39">
        <w:rPr>
          <w:rFonts w:ascii="Arial" w:hAnsi="Arial" w:cs="Arial"/>
          <w:lang w:val="pt-PT"/>
        </w:rPr>
        <w:t>o setor competente</w:t>
      </w:r>
      <w:r>
        <w:rPr>
          <w:rFonts w:ascii="Arial" w:hAnsi="Arial" w:cs="Arial"/>
          <w:lang w:val="pt-PT"/>
        </w:rPr>
        <w:t xml:space="preserve">, </w:t>
      </w:r>
      <w:r w:rsidRPr="00151F39">
        <w:rPr>
          <w:rFonts w:ascii="Arial" w:hAnsi="Arial" w:cs="Arial"/>
          <w:lang w:val="pt-PT"/>
        </w:rPr>
        <w:t>sendo efetuada a retenção de tributos e contribuições sobre o pagamento a ser realizado, conforme legislação vigente.</w:t>
      </w:r>
    </w:p>
    <w:p w14:paraId="720F28AC" w14:textId="6A5FA995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3.2</w:t>
      </w:r>
      <w:r w:rsidRPr="00151F39">
        <w:rPr>
          <w:rFonts w:ascii="Arial" w:hAnsi="Arial" w:cs="Arial"/>
          <w:lang w:val="pt-PT"/>
        </w:rPr>
        <w:t xml:space="preserve"> Deverá constar no documento fiscal o </w:t>
      </w:r>
      <w:r>
        <w:rPr>
          <w:rFonts w:ascii="Arial" w:hAnsi="Arial" w:cs="Arial"/>
          <w:lang w:val="pt-PT"/>
        </w:rPr>
        <w:t xml:space="preserve">número do </w:t>
      </w:r>
      <w:r w:rsidRPr="00151F39">
        <w:rPr>
          <w:rFonts w:ascii="Arial" w:hAnsi="Arial" w:cs="Arial"/>
          <w:lang w:val="pt-PT"/>
        </w:rPr>
        <w:t>Processo</w:t>
      </w:r>
      <w:r>
        <w:rPr>
          <w:rFonts w:ascii="Arial" w:hAnsi="Arial" w:cs="Arial"/>
          <w:lang w:val="pt-PT"/>
        </w:rPr>
        <w:t xml:space="preserve"> Licitatório</w:t>
      </w:r>
      <w:r w:rsidRPr="00151F39">
        <w:rPr>
          <w:rFonts w:ascii="Arial" w:hAnsi="Arial" w:cs="Arial"/>
          <w:lang w:val="pt-PT"/>
        </w:rPr>
        <w:t>, bem como nome do Banco, número da Agência Bancária e da Conta Corrente, sem os quais o pagamento ficará retido por falta de informação fundamental.</w:t>
      </w:r>
    </w:p>
    <w:p w14:paraId="4A984206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4499B">
        <w:rPr>
          <w:rFonts w:ascii="Arial" w:hAnsi="Arial" w:cs="Arial"/>
          <w:b/>
          <w:lang w:val="pt-PT"/>
        </w:rPr>
        <w:t>3.3</w:t>
      </w:r>
      <w:r>
        <w:rPr>
          <w:rFonts w:ascii="Arial" w:hAnsi="Arial" w:cs="Arial"/>
          <w:lang w:val="pt-PT"/>
        </w:rPr>
        <w:t xml:space="preserve"> A Nota Fiscal deverá vir acompanhada dos seguintes documentos:</w:t>
      </w:r>
    </w:p>
    <w:p w14:paraId="4E29BD9D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>a) Certidão de Regularidade do FGTS;</w:t>
      </w:r>
    </w:p>
    <w:p w14:paraId="325C1D48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b) Certidão Negativa Conjunta de Débitos Relativos aos Tributos Federais e à Dívida Ativa da União;</w:t>
      </w:r>
    </w:p>
    <w:p w14:paraId="12DC268E" w14:textId="77777777" w:rsidR="00BD1D5C" w:rsidRPr="00151F39" w:rsidRDefault="00BD1D5C" w:rsidP="00BD1D5C">
      <w:pPr>
        <w:spacing w:after="0" w:line="360" w:lineRule="auto"/>
        <w:ind w:left="56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c) Certidão Negativa de Débitos Trabalhistas – CNDT.</w:t>
      </w:r>
    </w:p>
    <w:p w14:paraId="22BFCF6F" w14:textId="464ABDEB" w:rsidR="00BD1D5C" w:rsidRDefault="00BD1D5C" w:rsidP="00BD1D5C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4</w:t>
      </w:r>
      <w:r w:rsidRPr="00151F39">
        <w:rPr>
          <w:rFonts w:ascii="Arial" w:hAnsi="Arial" w:cs="Arial"/>
          <w:b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Todos os tributos de qualquer espécie que venham a ser devidos em decorrência desta Ata de Registro de Preços ocorrerão por conta da </w:t>
      </w:r>
      <w:r w:rsidR="00925907">
        <w:rPr>
          <w:rFonts w:ascii="Arial" w:hAnsi="Arial" w:cs="Arial"/>
          <w:lang w:val="pt-PT"/>
        </w:rPr>
        <w:t>DETENTORA</w:t>
      </w:r>
      <w:r w:rsidRPr="00151F39">
        <w:rPr>
          <w:rFonts w:ascii="Arial" w:hAnsi="Arial" w:cs="Arial"/>
          <w:lang w:val="pt-PT"/>
        </w:rPr>
        <w:t>.</w:t>
      </w:r>
      <w:r w:rsidRPr="00151F39">
        <w:rPr>
          <w:rFonts w:ascii="Arial" w:hAnsi="Arial" w:cs="Arial"/>
          <w:b/>
          <w:lang w:val="pt-PT"/>
        </w:rPr>
        <w:t xml:space="preserve"> </w:t>
      </w:r>
    </w:p>
    <w:p w14:paraId="3385917E" w14:textId="7DBBCD22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5</w:t>
      </w:r>
      <w:r w:rsidRPr="00151F39">
        <w:rPr>
          <w:rFonts w:ascii="Arial" w:hAnsi="Arial" w:cs="Arial"/>
          <w:b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Caso a </w:t>
      </w:r>
      <w:r w:rsidR="00925907">
        <w:rPr>
          <w:rFonts w:ascii="Arial" w:hAnsi="Arial" w:cs="Arial"/>
          <w:lang w:val="pt-PT"/>
        </w:rPr>
        <w:t>DETENTORA</w:t>
      </w:r>
      <w:r w:rsidRPr="00151F39">
        <w:rPr>
          <w:rFonts w:ascii="Arial" w:hAnsi="Arial" w:cs="Arial"/>
          <w:lang w:val="pt-PT"/>
        </w:rPr>
        <w:t xml:space="preserve"> seja optante pelo</w:t>
      </w:r>
      <w:r>
        <w:rPr>
          <w:rFonts w:ascii="Arial" w:hAnsi="Arial" w:cs="Arial"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SIMPLES, deverá apresentar, juntamente com a Nota Fiscal, a devida comprovação, a fim de evitar a retenção na fonte dos tributos e contribuições, de acordo com a Lei nº. 9.317/96 e a sua sucessora, a Lei Complementar nº. 123, de 14 de dezembro de 2006. </w:t>
      </w:r>
    </w:p>
    <w:p w14:paraId="262B6325" w14:textId="70FDD2BF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6</w:t>
      </w:r>
      <w:r w:rsidRPr="00151F39">
        <w:rPr>
          <w:rFonts w:ascii="Arial" w:hAnsi="Arial" w:cs="Arial"/>
          <w:lang w:val="pt-PT"/>
        </w:rPr>
        <w:t xml:space="preserve"> Havendo erro na Nota Fiscal ou circunstância que impeça a liquidação da despesa, aquela será devolvida à </w:t>
      </w:r>
      <w:r w:rsidR="00925907">
        <w:rPr>
          <w:rFonts w:ascii="Arial" w:hAnsi="Arial" w:cs="Arial"/>
          <w:lang w:val="pt-PT"/>
        </w:rPr>
        <w:t>DETENTORA</w:t>
      </w:r>
      <w:r>
        <w:rPr>
          <w:rFonts w:ascii="Arial" w:hAnsi="Arial" w:cs="Arial"/>
          <w:lang w:val="pt-PT"/>
        </w:rPr>
        <w:t>,</w:t>
      </w:r>
      <w:r w:rsidRPr="00151F39">
        <w:rPr>
          <w:rFonts w:ascii="Arial" w:hAnsi="Arial" w:cs="Arial"/>
          <w:lang w:val="pt-PT"/>
        </w:rPr>
        <w:t xml:space="preserve"> e o pagamento ficará pendente até que a mesma providencie as medidas saneadoras. Nesta hipótese, o prazo para pagamento iniciar-se-á após a regularização da situação ou reapresentação do documento fiscal</w:t>
      </w:r>
      <w:r>
        <w:rPr>
          <w:rFonts w:ascii="Arial" w:hAnsi="Arial" w:cs="Arial"/>
          <w:lang w:val="pt-PT"/>
        </w:rPr>
        <w:t>,</w:t>
      </w:r>
      <w:r w:rsidRPr="00151F39">
        <w:rPr>
          <w:rFonts w:ascii="Arial" w:hAnsi="Arial" w:cs="Arial"/>
          <w:lang w:val="pt-PT"/>
        </w:rPr>
        <w:t xml:space="preserve"> não acarretando qualquer ônus para o </w:t>
      </w:r>
      <w:r>
        <w:rPr>
          <w:rFonts w:ascii="Arial" w:hAnsi="Arial" w:cs="Arial"/>
          <w:lang w:val="pt-PT"/>
        </w:rPr>
        <w:t>CIMERP</w:t>
      </w:r>
      <w:r w:rsidRPr="00151F39">
        <w:rPr>
          <w:rFonts w:ascii="Arial" w:hAnsi="Arial" w:cs="Arial"/>
          <w:lang w:val="pt-PT"/>
        </w:rPr>
        <w:t>.</w:t>
      </w:r>
    </w:p>
    <w:p w14:paraId="69874A25" w14:textId="77777777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7</w:t>
      </w:r>
      <w:r w:rsidRPr="00151F39">
        <w:rPr>
          <w:rFonts w:ascii="Arial" w:hAnsi="Arial" w:cs="Arial"/>
          <w:b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Em hipótese alguma será feito o pagamento antecipado. </w:t>
      </w:r>
    </w:p>
    <w:p w14:paraId="06346721" w14:textId="6D3659F2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8</w:t>
      </w:r>
      <w:r w:rsidRPr="00151F39">
        <w:rPr>
          <w:rFonts w:ascii="Arial" w:hAnsi="Arial" w:cs="Arial"/>
          <w:lang w:val="pt-PT"/>
        </w:rPr>
        <w:t xml:space="preserve"> O CIMERP poderá descontar do pagamento importâncias que, a qualquer título, lhes sejam devidas pela </w:t>
      </w:r>
      <w:r w:rsidR="00925907">
        <w:rPr>
          <w:rFonts w:ascii="Arial" w:hAnsi="Arial" w:cs="Arial"/>
          <w:lang w:val="pt-PT"/>
        </w:rPr>
        <w:t>DETENTORA</w:t>
      </w:r>
      <w:r w:rsidRPr="00151F39">
        <w:rPr>
          <w:rFonts w:ascii="Arial" w:hAnsi="Arial" w:cs="Arial"/>
          <w:lang w:val="pt-PT"/>
        </w:rPr>
        <w:t>.</w:t>
      </w:r>
    </w:p>
    <w:p w14:paraId="23650FDE" w14:textId="116491C0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B81D60">
        <w:rPr>
          <w:rFonts w:ascii="Arial" w:hAnsi="Arial" w:cs="Arial"/>
          <w:b/>
          <w:lang w:val="pt-PT"/>
        </w:rPr>
        <w:t>3.9</w:t>
      </w:r>
      <w:r w:rsidRPr="00B81D60">
        <w:rPr>
          <w:rFonts w:ascii="Arial" w:hAnsi="Arial" w:cs="Arial"/>
          <w:lang w:val="pt-PT"/>
        </w:rPr>
        <w:t xml:space="preserve"> No caso de a execução do objeto desta licitação não estar de acordo com as especificações e demais exigências fixadas nesta Ata de Registro de Preços, o </w:t>
      </w:r>
      <w:r>
        <w:rPr>
          <w:rFonts w:ascii="Arial" w:hAnsi="Arial" w:cs="Arial"/>
          <w:lang w:val="pt-PT"/>
        </w:rPr>
        <w:t>CIMERP fica desde já autorizado</w:t>
      </w:r>
      <w:r w:rsidRPr="00B81D60">
        <w:rPr>
          <w:rFonts w:ascii="Arial" w:hAnsi="Arial" w:cs="Arial"/>
          <w:lang w:val="pt-PT"/>
        </w:rPr>
        <w:t xml:space="preserve"> a reter o pagamento em sua integralidade, até que sejam processadas as alterações e retificações determinadas, aplicando-se à </w:t>
      </w:r>
      <w:r w:rsidR="00925907">
        <w:rPr>
          <w:rFonts w:ascii="Arial" w:hAnsi="Arial" w:cs="Arial"/>
          <w:lang w:val="pt-PT"/>
        </w:rPr>
        <w:t>DETENTORA</w:t>
      </w:r>
      <w:r w:rsidRPr="00B81D60">
        <w:rPr>
          <w:rFonts w:ascii="Arial" w:hAnsi="Arial" w:cs="Arial"/>
          <w:lang w:val="pt-PT"/>
        </w:rPr>
        <w:t xml:space="preserve"> as multas previstas.</w:t>
      </w:r>
    </w:p>
    <w:p w14:paraId="771E77EF" w14:textId="39165A1C" w:rsidR="00BD1D5C" w:rsidRPr="00151F39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10</w:t>
      </w:r>
      <w:r w:rsidRPr="00151F39">
        <w:rPr>
          <w:rFonts w:ascii="Arial" w:hAnsi="Arial" w:cs="Arial"/>
          <w:lang w:val="pt-PT"/>
        </w:rPr>
        <w:t xml:space="preserve"> No caso de </w:t>
      </w:r>
      <w:r>
        <w:rPr>
          <w:rFonts w:ascii="Arial" w:hAnsi="Arial" w:cs="Arial"/>
          <w:lang w:val="pt-PT"/>
        </w:rPr>
        <w:t xml:space="preserve">empresa </w:t>
      </w:r>
      <w:r w:rsidR="00925907">
        <w:rPr>
          <w:rFonts w:ascii="Arial" w:hAnsi="Arial" w:cs="Arial"/>
          <w:lang w:val="pt-PT"/>
        </w:rPr>
        <w:t>detentora</w:t>
      </w:r>
      <w:r w:rsidRPr="00151F39">
        <w:rPr>
          <w:rFonts w:ascii="Arial" w:hAnsi="Arial" w:cs="Arial"/>
          <w:lang w:val="pt-PT"/>
        </w:rPr>
        <w:t xml:space="preserve">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</w:t>
      </w:r>
    </w:p>
    <w:p w14:paraId="66EC062E" w14:textId="721C1E37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11</w:t>
      </w:r>
      <w:r w:rsidRPr="00151F39">
        <w:rPr>
          <w:rFonts w:ascii="Arial" w:hAnsi="Arial" w:cs="Arial"/>
          <w:lang w:val="pt-PT"/>
        </w:rPr>
        <w:t xml:space="preserve"> No caso de </w:t>
      </w:r>
      <w:r>
        <w:rPr>
          <w:rFonts w:ascii="Arial" w:hAnsi="Arial" w:cs="Arial"/>
          <w:lang w:val="pt-PT"/>
        </w:rPr>
        <w:t xml:space="preserve">empresa </w:t>
      </w:r>
      <w:r w:rsidR="00925907">
        <w:rPr>
          <w:rFonts w:ascii="Arial" w:hAnsi="Arial" w:cs="Arial"/>
          <w:lang w:val="pt-PT"/>
        </w:rPr>
        <w:t>detentora</w:t>
      </w:r>
      <w:r w:rsidRPr="00151F39">
        <w:rPr>
          <w:rFonts w:ascii="Arial" w:hAnsi="Arial" w:cs="Arial"/>
          <w:lang w:val="pt-PT"/>
        </w:rPr>
        <w:t xml:space="preserve"> em situação de recuperação extrajudicial, junto com os demais comprovantes, deverá apresentar comprovação documental de que está cumprindo as obrigações do plano de recuperação extrajudicial.</w:t>
      </w:r>
    </w:p>
    <w:p w14:paraId="07B60462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  <w:highlight w:val="yellow"/>
          <w:lang w:val="pt-PT"/>
        </w:rPr>
      </w:pPr>
      <w:r w:rsidRPr="00BB533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928CD6" wp14:editId="2E8E343C">
                <wp:simplePos x="0" y="0"/>
                <wp:positionH relativeFrom="column">
                  <wp:posOffset>-123825</wp:posOffset>
                </wp:positionH>
                <wp:positionV relativeFrom="paragraph">
                  <wp:posOffset>247650</wp:posOffset>
                </wp:positionV>
                <wp:extent cx="5991225" cy="31432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763B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4. DA VIGÊNCIA</w:t>
                            </w:r>
                          </w:p>
                          <w:p w14:paraId="60E470DA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8CD6" id="_x0000_s1029" type="#_x0000_t202" style="position:absolute;left:0;text-align:left;margin-left:-9.75pt;margin-top:19.5pt;width:471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" fillcolor="#cfcdcd [2894]">
                <v:textbox>
                  <w:txbxContent>
                    <w:p w14:paraId="02A0763B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4. DA VIGÊNCIA</w:t>
                      </w:r>
                    </w:p>
                    <w:p w14:paraId="60E470DA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6CD2C5C4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14CA8">
        <w:rPr>
          <w:rFonts w:ascii="Arial" w:hAnsi="Arial" w:cs="Arial"/>
          <w:b/>
          <w:lang w:val="pt-PT"/>
        </w:rPr>
        <w:t>4.1</w:t>
      </w:r>
      <w:r>
        <w:rPr>
          <w:rFonts w:ascii="Arial" w:hAnsi="Arial" w:cs="Arial"/>
          <w:lang w:val="pt-PT"/>
        </w:rPr>
        <w:t xml:space="preserve"> Esta Ata de Registro de Preços terá a vigência de 01 (um) ano, a contar da sua publicação, podendo ser prorrogada por igual período, desde que comprovado o preço vantajoso, nos termos do art. 84 da Lei nº 14.133/2021. </w:t>
      </w:r>
    </w:p>
    <w:p w14:paraId="6CF9E9CF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BB5338">
        <w:rPr>
          <w:rFonts w:ascii="Arial" w:hAnsi="Arial" w:cs="Arial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FB209" wp14:editId="138D4FB2">
                <wp:simplePos x="0" y="0"/>
                <wp:positionH relativeFrom="column">
                  <wp:posOffset>-123825</wp:posOffset>
                </wp:positionH>
                <wp:positionV relativeFrom="paragraph">
                  <wp:posOffset>209550</wp:posOffset>
                </wp:positionV>
                <wp:extent cx="5991225" cy="314325"/>
                <wp:effectExtent l="0" t="0" r="2857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E03B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5. DA FORMA DE FORNECIMENTO</w:t>
                            </w:r>
                          </w:p>
                          <w:p w14:paraId="71AFFDF0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B209" id="_x0000_s1030" type="#_x0000_t202" style="position:absolute;left:0;text-align:left;margin-left:-9.75pt;margin-top:16.5pt;width:471.7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" fillcolor="#cfcdcd [2894]">
                <v:textbox>
                  <w:txbxContent>
                    <w:p w14:paraId="069DE03B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5. DA FORMA DE FORNECIMENTO</w:t>
                      </w:r>
                    </w:p>
                    <w:p w14:paraId="71AFFDF0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4A8BA2E9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5.1</w:t>
      </w:r>
      <w:r w:rsidRPr="00151F39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Os bens serão entregues em até </w:t>
      </w:r>
      <w:r w:rsidRPr="005E7BA1">
        <w:rPr>
          <w:rFonts w:ascii="Arial" w:hAnsi="Arial" w:cs="Arial"/>
          <w:b/>
          <w:color w:val="000000" w:themeColor="text1"/>
          <w:lang w:val="pt-PT"/>
        </w:rPr>
        <w:t>10 (dez) dias corridos</w:t>
      </w:r>
      <w:r>
        <w:rPr>
          <w:rFonts w:ascii="Arial" w:hAnsi="Arial" w:cs="Arial"/>
          <w:lang w:val="pt-PT"/>
        </w:rPr>
        <w:t>, contados da assinatura do instrumento contratual, na sede do CIMERP ou em outro local previamente designado, sendo todas as despesas de responsabilidade do fornecedor.</w:t>
      </w:r>
    </w:p>
    <w:p w14:paraId="69F59018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5</w:t>
      </w:r>
      <w:r w:rsidRPr="002777D3">
        <w:rPr>
          <w:rFonts w:ascii="Arial" w:hAnsi="Arial" w:cs="Arial"/>
          <w:b/>
          <w:lang w:val="pt-PT"/>
        </w:rPr>
        <w:t>.2</w:t>
      </w:r>
      <w:r>
        <w:rPr>
          <w:rFonts w:ascii="Arial" w:hAnsi="Arial" w:cs="Arial"/>
          <w:lang w:val="pt-PT"/>
        </w:rPr>
        <w:t xml:space="preserve"> Os bens serão recebidos de acordo com o art. 140 da Lei nº 14.133/2021, observando-se as seguintes condições: </w:t>
      </w:r>
    </w:p>
    <w:p w14:paraId="0CA5E58E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03454">
        <w:rPr>
          <w:rFonts w:ascii="Arial" w:hAnsi="Arial" w:cs="Arial"/>
        </w:rPr>
        <w:t xml:space="preserve">a) </w:t>
      </w:r>
      <w:r w:rsidRPr="002777D3">
        <w:rPr>
          <w:rFonts w:ascii="Arial" w:hAnsi="Arial" w:cs="Arial"/>
        </w:rPr>
        <w:t>Provisoriamente, para efeito de posterior verificação da conformidade do</w:t>
      </w:r>
      <w:r>
        <w:rPr>
          <w:rFonts w:ascii="Arial" w:hAnsi="Arial" w:cs="Arial"/>
        </w:rPr>
        <w:t xml:space="preserve"> objeto com as especificações do</w:t>
      </w:r>
      <w:r w:rsidRPr="002777D3">
        <w:rPr>
          <w:rFonts w:ascii="Arial" w:hAnsi="Arial" w:cs="Arial"/>
        </w:rPr>
        <w:t xml:space="preserve"> Edital, em até 5 (cinco) dias corridos após a entrega dos bens, mediante expedição de recibo provisório; e</w:t>
      </w:r>
    </w:p>
    <w:p w14:paraId="53641D3A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03454">
        <w:rPr>
          <w:rFonts w:ascii="Arial" w:hAnsi="Arial" w:cs="Arial"/>
        </w:rPr>
        <w:t xml:space="preserve">b) </w:t>
      </w:r>
      <w:r w:rsidRPr="002777D3">
        <w:rPr>
          <w:rFonts w:ascii="Arial" w:hAnsi="Arial" w:cs="Arial"/>
        </w:rPr>
        <w:t>Definitivamente, após a verificação da qualidade do objeto e consequente aceitação, em até 10 (dez) dias corridos após o recebimento provisório, mediante a expedição de recibo definitivo.</w:t>
      </w:r>
    </w:p>
    <w:p w14:paraId="42C20D17" w14:textId="44D6B86E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5</w:t>
      </w:r>
      <w:r w:rsidRPr="003B060A">
        <w:rPr>
          <w:rFonts w:ascii="Arial" w:hAnsi="Arial" w:cs="Arial"/>
          <w:b/>
        </w:rPr>
        <w:t>.3</w:t>
      </w:r>
      <w:r w:rsidRPr="000034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Constatadas</w:t>
      </w:r>
      <w:proofErr w:type="gramEnd"/>
      <w:r>
        <w:rPr>
          <w:rFonts w:ascii="Arial" w:hAnsi="Arial" w:cs="Arial"/>
        </w:rPr>
        <w:t xml:space="preserve"> irregularidades no objeto entregue, o </w:t>
      </w:r>
      <w:r w:rsidR="00811526">
        <w:rPr>
          <w:rFonts w:ascii="Arial" w:hAnsi="Arial" w:cs="Arial"/>
        </w:rPr>
        <w:t>contratante</w:t>
      </w:r>
      <w:r>
        <w:rPr>
          <w:rFonts w:ascii="Arial" w:hAnsi="Arial" w:cs="Arial"/>
        </w:rPr>
        <w:t>, sem prejuízo das penalidades cabíveis, poderá:</w:t>
      </w:r>
    </w:p>
    <w:p w14:paraId="297D0F16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Rejeitá-lo, no todo ou em parte, se não corresponder às especificações do Termo de Referência, determinando sua substituição ou correção;</w:t>
      </w:r>
    </w:p>
    <w:p w14:paraId="3DB88FC4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Determinar sua complementação se houver diferença de quantidades ou de partes.</w:t>
      </w:r>
    </w:p>
    <w:p w14:paraId="6C7024B2" w14:textId="51B4FEAE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8C657F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Caso o objeto não corresponda às especificações constantes do Termo de Referência, a </w:t>
      </w:r>
      <w:r w:rsidR="00925907">
        <w:rPr>
          <w:rFonts w:ascii="Arial" w:hAnsi="Arial" w:cs="Arial"/>
        </w:rPr>
        <w:t>DETENTORA</w:t>
      </w:r>
      <w:r>
        <w:rPr>
          <w:rFonts w:ascii="Arial" w:hAnsi="Arial" w:cs="Arial"/>
        </w:rPr>
        <w:t xml:space="preserve"> deverá efetuar a correção no prazo máximo de 5 (cinco) dias corridos, contados do recebimento da notificação, sob pena de aplicação das sanções previstas no e</w:t>
      </w:r>
      <w:r w:rsidRPr="00BF2958">
        <w:rPr>
          <w:rFonts w:ascii="Arial" w:hAnsi="Arial" w:cs="Arial"/>
        </w:rPr>
        <w:t>dital</w:t>
      </w:r>
      <w:r>
        <w:rPr>
          <w:rFonts w:ascii="Arial" w:hAnsi="Arial" w:cs="Arial"/>
        </w:rPr>
        <w:t>.</w:t>
      </w:r>
    </w:p>
    <w:p w14:paraId="253CC058" w14:textId="09DF75EE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D74A0">
        <w:rPr>
          <w:rFonts w:ascii="Arial" w:hAnsi="Arial" w:cs="Arial"/>
          <w:b/>
        </w:rPr>
        <w:t>.5</w:t>
      </w:r>
      <w:r>
        <w:rPr>
          <w:rFonts w:ascii="Arial" w:hAnsi="Arial" w:cs="Arial"/>
        </w:rPr>
        <w:t xml:space="preserve"> O recebimento, AINDA QUE DEFINITIVO, não exime a </w:t>
      </w:r>
      <w:r w:rsidR="00925907">
        <w:rPr>
          <w:rFonts w:ascii="Arial" w:hAnsi="Arial" w:cs="Arial"/>
        </w:rPr>
        <w:t>DETENTORA</w:t>
      </w:r>
      <w:r>
        <w:rPr>
          <w:rFonts w:ascii="Arial" w:hAnsi="Arial" w:cs="Arial"/>
        </w:rPr>
        <w:t xml:space="preserve"> de sua responsabilidade, na forma da lei, pela qualidade, correção e segurança dos produtos entregues, caso esse venha a ser detectado posteriormente.</w:t>
      </w:r>
    </w:p>
    <w:p w14:paraId="26ABB73A" w14:textId="2F4A6484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53787F">
        <w:rPr>
          <w:rFonts w:ascii="Arial" w:hAnsi="Arial" w:cs="Arial"/>
          <w:b/>
        </w:rPr>
        <w:t>5.6</w:t>
      </w:r>
      <w:r>
        <w:rPr>
          <w:rFonts w:ascii="Arial" w:hAnsi="Arial" w:cs="Arial"/>
        </w:rPr>
        <w:t xml:space="preserve"> A </w:t>
      </w:r>
      <w:r w:rsidR="00925907">
        <w:rPr>
          <w:rFonts w:ascii="Arial" w:hAnsi="Arial" w:cs="Arial"/>
        </w:rPr>
        <w:t>DETENTORA</w:t>
      </w:r>
      <w:r w:rsidRPr="0053787F">
        <w:rPr>
          <w:rFonts w:ascii="Arial" w:hAnsi="Arial" w:cs="Arial"/>
        </w:rPr>
        <w:t xml:space="preserve"> deverá ter disponibilidade e capacidade de entregar o objeto nos endereços </w:t>
      </w:r>
      <w:r>
        <w:rPr>
          <w:rFonts w:ascii="Arial" w:hAnsi="Arial" w:cs="Arial"/>
        </w:rPr>
        <w:t>design</w:t>
      </w:r>
      <w:r w:rsidRPr="0053787F">
        <w:rPr>
          <w:rFonts w:ascii="Arial" w:hAnsi="Arial" w:cs="Arial"/>
        </w:rPr>
        <w:t xml:space="preserve">ados, conforme as condições e as necessidades do </w:t>
      </w:r>
      <w:r>
        <w:rPr>
          <w:rFonts w:ascii="Arial" w:hAnsi="Arial" w:cs="Arial"/>
        </w:rPr>
        <w:t>CIMERP</w:t>
      </w:r>
      <w:r w:rsidRPr="0053787F">
        <w:rPr>
          <w:rFonts w:ascii="Arial" w:hAnsi="Arial" w:cs="Arial"/>
        </w:rPr>
        <w:t xml:space="preserve">. </w:t>
      </w:r>
    </w:p>
    <w:p w14:paraId="24A0FBF2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274659">
        <w:rPr>
          <w:rFonts w:ascii="Arial" w:hAnsi="Arial" w:cs="Arial"/>
          <w:b/>
        </w:rPr>
        <w:t>5.7</w:t>
      </w:r>
      <w:r w:rsidRPr="0053787F">
        <w:rPr>
          <w:rFonts w:ascii="Arial" w:hAnsi="Arial" w:cs="Arial"/>
        </w:rPr>
        <w:t xml:space="preserve"> A partir da assinatura da</w:t>
      </w:r>
      <w:r>
        <w:rPr>
          <w:rFonts w:ascii="Arial" w:hAnsi="Arial" w:cs="Arial"/>
        </w:rPr>
        <w:t xml:space="preserve"> Ata de Registro de Preços, o fornecedor assume</w:t>
      </w:r>
      <w:r w:rsidRPr="0053787F">
        <w:rPr>
          <w:rFonts w:ascii="Arial" w:hAnsi="Arial" w:cs="Arial"/>
        </w:rPr>
        <w:t xml:space="preserve"> o compromisso de atender, durante o prazo de sua vigência, os pedidos realizados e se obriga a cumprir, na íntegra, todas as condições estabelecidas, sujeitando-se às penalidades cabíveis pelo descumprimento de quaisquer de suas cláusulas.</w:t>
      </w:r>
    </w:p>
    <w:p w14:paraId="4EEE3E84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8A05B0">
        <w:rPr>
          <w:rFonts w:ascii="Arial" w:hAnsi="Arial" w:cs="Arial"/>
          <w:b/>
        </w:rPr>
        <w:t>5.8</w:t>
      </w:r>
      <w:r>
        <w:rPr>
          <w:rFonts w:ascii="Arial" w:hAnsi="Arial" w:cs="Arial"/>
        </w:rPr>
        <w:t xml:space="preserve"> </w:t>
      </w:r>
      <w:r w:rsidRPr="006A074A">
        <w:rPr>
          <w:rFonts w:ascii="Arial" w:hAnsi="Arial" w:cs="Arial"/>
        </w:rPr>
        <w:t xml:space="preserve">A contratação com os fornecedores registrados na </w:t>
      </w:r>
      <w:r>
        <w:rPr>
          <w:rFonts w:ascii="Arial" w:hAnsi="Arial" w:cs="Arial"/>
        </w:rPr>
        <w:t>A</w:t>
      </w:r>
      <w:r w:rsidRPr="006A074A">
        <w:rPr>
          <w:rFonts w:ascii="Arial" w:hAnsi="Arial" w:cs="Arial"/>
        </w:rPr>
        <w:t>ta será formalizada pelo órgão ou pela entidade interessada por interm</w:t>
      </w:r>
      <w:r>
        <w:rPr>
          <w:rFonts w:ascii="Arial" w:hAnsi="Arial" w:cs="Arial"/>
        </w:rPr>
        <w:t>édio de instrumento contratual.</w:t>
      </w:r>
    </w:p>
    <w:p w14:paraId="295C5FE3" w14:textId="77777777" w:rsidR="009D0F54" w:rsidRDefault="009D0F54" w:rsidP="00BD1D5C">
      <w:pPr>
        <w:spacing w:after="0" w:line="360" w:lineRule="auto"/>
        <w:jc w:val="both"/>
        <w:rPr>
          <w:rFonts w:ascii="Arial" w:hAnsi="Arial" w:cs="Arial"/>
        </w:rPr>
      </w:pPr>
    </w:p>
    <w:p w14:paraId="24E1325C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BB5338">
        <w:rPr>
          <w:rFonts w:ascii="Arial" w:hAnsi="Arial" w:cs="Arial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450566" wp14:editId="777C0897">
                <wp:simplePos x="0" y="0"/>
                <wp:positionH relativeFrom="column">
                  <wp:posOffset>-152400</wp:posOffset>
                </wp:positionH>
                <wp:positionV relativeFrom="paragraph">
                  <wp:posOffset>219710</wp:posOffset>
                </wp:positionV>
                <wp:extent cx="5991225" cy="314325"/>
                <wp:effectExtent l="0" t="0" r="28575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130B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6. DAS OBRIGAÇÕES DAS PARTES</w:t>
                            </w:r>
                          </w:p>
                          <w:p w14:paraId="4DE56DA7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5056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2pt;margin-top:17.3pt;width:471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" fillcolor="#cfcdcd [2894]">
                <v:textbox>
                  <w:txbxContent>
                    <w:p w14:paraId="3416130B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6. DAS OBRIGAÇÕES DAS PARTES</w:t>
                      </w:r>
                    </w:p>
                    <w:p w14:paraId="4DE56DA7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6E55B62E" w14:textId="73AD2682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8345B7">
        <w:rPr>
          <w:rFonts w:ascii="Arial" w:hAnsi="Arial" w:cs="Arial"/>
          <w:b/>
        </w:rPr>
        <w:t>6.1</w:t>
      </w:r>
      <w:r>
        <w:rPr>
          <w:rFonts w:ascii="Arial" w:hAnsi="Arial" w:cs="Arial"/>
        </w:rPr>
        <w:t xml:space="preserve"> São obrigações da </w:t>
      </w:r>
      <w:r w:rsidR="00925907">
        <w:rPr>
          <w:rFonts w:ascii="Arial" w:hAnsi="Arial" w:cs="Arial"/>
        </w:rPr>
        <w:t>DETENTORA</w:t>
      </w:r>
      <w:r>
        <w:rPr>
          <w:rFonts w:ascii="Arial" w:hAnsi="Arial" w:cs="Arial"/>
        </w:rPr>
        <w:t>, além das previstas no Edital e na proposta apresentada no certame, as seguintes:</w:t>
      </w:r>
    </w:p>
    <w:p w14:paraId="693AFCD8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6.1.1 Manter, durante toda a vigência desta Ata de Registro de Preços, as exigências de habilitação ou condições determinadas no procedimento da licitação;</w:t>
      </w:r>
    </w:p>
    <w:p w14:paraId="1702C74F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6.1.2 Fornecer o produto conforme especificação, marca e preço registrados e na forma prevista;</w:t>
      </w:r>
    </w:p>
    <w:p w14:paraId="60A4D732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6.1.3 Alocar todos os recursos necessários para se obter um perfeito fornecimento, de forma plena e satisfatória, sem ônus adicionais de qualquer natureza ao CIMERP;</w:t>
      </w:r>
    </w:p>
    <w:p w14:paraId="2EE08D87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6.1.4 Responsabilizar-se por todas as despesas, obrigações e tributos decorrentes do fornecimento, inclusive as de natureza trabalhista, devendo, quando solicitado, apresentar ao CIMERP comprovante de quitação com os órgãos competentes;</w:t>
      </w:r>
    </w:p>
    <w:p w14:paraId="77A25140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6.1.5 Responsabilizar-se por eventuais multas, municipais, estaduais e federais, decorrentes de faltas cometidas durante o fornecimento;</w:t>
      </w:r>
    </w:p>
    <w:p w14:paraId="291402F5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6.1.6 Responsabilizar-se pelos danos causados diretamente ao CIMERP, aos entes consorciados ou a terceiros decorrentes de sua culpa ou dolo na execução do fornecimento, não excluindo ou reduzindo essa responsabilidade a fiscalização ou o acompanhamento pelo Consórcio;</w:t>
      </w:r>
    </w:p>
    <w:p w14:paraId="7FC22A78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6.1.7 Não transferir a outrem, no todo ou em parte, o objeto inscrito neste instrumento, sem prévia e expressa anuência;</w:t>
      </w:r>
    </w:p>
    <w:p w14:paraId="56E44A02" w14:textId="77777777" w:rsidR="00BD1D5C" w:rsidRPr="008345B7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6.1.8 Providenciar a </w:t>
      </w:r>
      <w:r w:rsidRPr="008345B7">
        <w:rPr>
          <w:rFonts w:ascii="Arial" w:hAnsi="Arial" w:cs="Arial"/>
        </w:rPr>
        <w:t>correção das deficiências e/ou irregularidades apontadas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 xml:space="preserve">no momento do recebimento, bem como substituir, sem ônus adicionais e no prazo de </w:t>
      </w:r>
      <w:r>
        <w:rPr>
          <w:rFonts w:ascii="Arial" w:hAnsi="Arial" w:cs="Arial"/>
        </w:rPr>
        <w:t>05</w:t>
      </w:r>
      <w:r w:rsidRPr="008345B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cinco</w:t>
      </w:r>
      <w:r w:rsidRPr="008345B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dias corridos</w:t>
      </w:r>
      <w:r w:rsidRPr="008345B7">
        <w:rPr>
          <w:rFonts w:ascii="Arial" w:hAnsi="Arial" w:cs="Arial"/>
        </w:rPr>
        <w:t xml:space="preserve">, contados </w:t>
      </w:r>
      <w:r>
        <w:rPr>
          <w:rFonts w:ascii="Arial" w:hAnsi="Arial" w:cs="Arial"/>
        </w:rPr>
        <w:t>da comunicação formal</w:t>
      </w:r>
      <w:r w:rsidRPr="008345B7">
        <w:rPr>
          <w:rFonts w:ascii="Arial" w:hAnsi="Arial" w:cs="Arial"/>
        </w:rPr>
        <w:t>, o(s) produto(s) cujos padrões de qualidade, segurança e/ou finalidade não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s</w:t>
      </w:r>
      <w:r>
        <w:rPr>
          <w:rFonts w:ascii="Arial" w:hAnsi="Arial" w:cs="Arial"/>
        </w:rPr>
        <w:t>e prestem ao seu fim específico;</w:t>
      </w:r>
    </w:p>
    <w:p w14:paraId="0EF817DB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6.1.9</w:t>
      </w:r>
      <w:r w:rsidRPr="008345B7">
        <w:rPr>
          <w:rFonts w:ascii="Arial" w:hAnsi="Arial" w:cs="Arial"/>
        </w:rPr>
        <w:t xml:space="preserve"> Substituir, às suas expensas, no total ou em parte, o(s) materia</w:t>
      </w:r>
      <w:r>
        <w:rPr>
          <w:rFonts w:ascii="Arial" w:hAnsi="Arial" w:cs="Arial"/>
        </w:rPr>
        <w:t>l(a</w:t>
      </w:r>
      <w:r w:rsidRPr="008345B7">
        <w:rPr>
          <w:rFonts w:ascii="Arial" w:hAnsi="Arial" w:cs="Arial"/>
        </w:rPr>
        <w:t>is</w:t>
      </w:r>
      <w:r>
        <w:rPr>
          <w:rFonts w:ascii="Arial" w:hAnsi="Arial" w:cs="Arial"/>
        </w:rPr>
        <w:t>)</w:t>
      </w:r>
      <w:r w:rsidRPr="008345B7">
        <w:rPr>
          <w:rFonts w:ascii="Arial" w:hAnsi="Arial" w:cs="Arial"/>
        </w:rPr>
        <w:t xml:space="preserve"> cuja qualidade,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finalidade, eficácia, procedência e eficiência, apresentem qualquer nível de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desatendimento ao fim a que se presta, ou suspeita em relação a sua procedência, ou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ainda, aquele em que se verificar vícios, defeitos de fabricação, violação, transporte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inadequado, incorreções ou falhas resultant</w:t>
      </w:r>
      <w:r>
        <w:rPr>
          <w:rFonts w:ascii="Arial" w:hAnsi="Arial" w:cs="Arial"/>
        </w:rPr>
        <w:t>es do fornecimento e fabricação, no prazo máximo de 05 (cinco) dias corridos.</w:t>
      </w:r>
    </w:p>
    <w:p w14:paraId="5EB7D9F7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8345B7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 xml:space="preserve"> São obrigações do CIMERP:</w:t>
      </w:r>
    </w:p>
    <w:p w14:paraId="4E31B56B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6.2.1 Proporcionar ao fornecedor registrado todas as condições necessárias ao pleno cumprimento das obrigações decorrente da presente Ata de Registro de Preços;</w:t>
      </w:r>
    </w:p>
    <w:p w14:paraId="640997CB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6.2.2 Fiscalizar e acompanhar o andamento do fornecimento;</w:t>
      </w:r>
    </w:p>
    <w:p w14:paraId="5F11435A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6.2.3 Comunicar ao fornecedor toda e qualquer ocorrência relacionada com o fornecimento do objeto;</w:t>
      </w:r>
    </w:p>
    <w:p w14:paraId="3451B028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6.2.4 Providenciar o pagamento ao fornecedor após o recebimento definitivo e apresentação e conferência da Nota Fiscal, nos prazos fixados;</w:t>
      </w:r>
    </w:p>
    <w:p w14:paraId="3CDFCDEA" w14:textId="77777777" w:rsidR="00BD1D5C" w:rsidRPr="00BD1E47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6.2.5</w:t>
      </w:r>
      <w:r w:rsidRPr="00BD1E47">
        <w:rPr>
          <w:rFonts w:ascii="Arial" w:hAnsi="Arial" w:cs="Arial"/>
        </w:rPr>
        <w:t>. Devolver com a devida justificativa, qualquer produto entregue fora dos padrões e</w:t>
      </w:r>
      <w:r>
        <w:rPr>
          <w:rFonts w:ascii="Arial" w:hAnsi="Arial" w:cs="Arial"/>
        </w:rPr>
        <w:t xml:space="preserve"> </w:t>
      </w:r>
      <w:r w:rsidRPr="00BD1E47">
        <w:rPr>
          <w:rFonts w:ascii="Arial" w:hAnsi="Arial" w:cs="Arial"/>
        </w:rPr>
        <w:t>normas con</w:t>
      </w:r>
      <w:r>
        <w:rPr>
          <w:rFonts w:ascii="Arial" w:hAnsi="Arial" w:cs="Arial"/>
        </w:rPr>
        <w:t>stantes do edital e seus anexos;</w:t>
      </w:r>
    </w:p>
    <w:p w14:paraId="70EB6C9C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Pr="00BD1E47">
        <w:rPr>
          <w:rFonts w:ascii="Arial" w:hAnsi="Arial" w:cs="Arial"/>
        </w:rPr>
        <w:t>.6. Prestar informações e esclarecimentos que venham a ser solicitados pela</w:t>
      </w:r>
      <w:r>
        <w:rPr>
          <w:rFonts w:ascii="Arial" w:hAnsi="Arial" w:cs="Arial"/>
        </w:rPr>
        <w:t xml:space="preserve"> C</w:t>
      </w:r>
      <w:r w:rsidRPr="00BD1E47">
        <w:rPr>
          <w:rFonts w:ascii="Arial" w:hAnsi="Arial" w:cs="Arial"/>
        </w:rPr>
        <w:t>ontratada.</w:t>
      </w:r>
    </w:p>
    <w:p w14:paraId="57D74D99" w14:textId="77777777" w:rsidR="009D0F54" w:rsidRDefault="009D0F54" w:rsidP="00BD1D5C">
      <w:pPr>
        <w:spacing w:after="0" w:line="360" w:lineRule="auto"/>
        <w:ind w:left="567"/>
        <w:jc w:val="both"/>
        <w:rPr>
          <w:rFonts w:ascii="Arial" w:hAnsi="Arial" w:cs="Arial"/>
        </w:rPr>
      </w:pPr>
    </w:p>
    <w:p w14:paraId="69728C88" w14:textId="4404E065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6F5B8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9FFAFE" wp14:editId="0DA9BEAE">
                <wp:simplePos x="0" y="0"/>
                <wp:positionH relativeFrom="column">
                  <wp:posOffset>-140970</wp:posOffset>
                </wp:positionH>
                <wp:positionV relativeFrom="paragraph">
                  <wp:posOffset>21590</wp:posOffset>
                </wp:positionV>
                <wp:extent cx="5991225" cy="31432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ECF2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7. DO CANCELAMENTO DO PREÇO REGISTRADO</w:t>
                            </w:r>
                          </w:p>
                          <w:p w14:paraId="0A81F03C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FAFE" id="_x0000_s1032" type="#_x0000_t202" style="position:absolute;left:0;text-align:left;margin-left:-11.1pt;margin-top:1.7pt;width:471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" fillcolor="#cfcdcd [2894]">
                <v:textbox>
                  <w:txbxContent>
                    <w:p w14:paraId="768FECF2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7. DO CANCELAMENTO DO PREÇO REGISTRADO</w:t>
                      </w:r>
                    </w:p>
                    <w:p w14:paraId="0A81F03C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  <w:r w:rsidRPr="006F5B8C">
        <w:rPr>
          <w:rFonts w:ascii="Arial" w:hAnsi="Arial" w:cs="Arial"/>
          <w:b/>
        </w:rPr>
        <w:t>7.1</w:t>
      </w:r>
      <w:r>
        <w:rPr>
          <w:rFonts w:ascii="Arial" w:hAnsi="Arial" w:cs="Arial"/>
        </w:rPr>
        <w:t xml:space="preserve"> </w:t>
      </w:r>
      <w:r w:rsidRPr="006F5B8C">
        <w:rPr>
          <w:rFonts w:ascii="Arial" w:hAnsi="Arial" w:cs="Arial"/>
        </w:rPr>
        <w:t xml:space="preserve">O registro do preço do fornecedor será cancelado pelo órgão gerenciador quando o fornecedor: </w:t>
      </w:r>
    </w:p>
    <w:p w14:paraId="6A863E6E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6F5B8C">
        <w:rPr>
          <w:rFonts w:ascii="Arial" w:hAnsi="Arial" w:cs="Arial"/>
        </w:rPr>
        <w:t xml:space="preserve">7.1.1. for liberado; </w:t>
      </w:r>
    </w:p>
    <w:p w14:paraId="3B15F9EC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6F5B8C">
        <w:rPr>
          <w:rFonts w:ascii="Arial" w:hAnsi="Arial" w:cs="Arial"/>
        </w:rPr>
        <w:t xml:space="preserve">7.1.2. descumprir as condições da ata de registro de preços, sem justificativa aceitável; </w:t>
      </w:r>
    </w:p>
    <w:p w14:paraId="5521A528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6F5B8C">
        <w:rPr>
          <w:rFonts w:ascii="Arial" w:hAnsi="Arial" w:cs="Arial"/>
        </w:rPr>
        <w:t xml:space="preserve">7.1.3. não aceitar reduzir o seu preço registrado, na hipótese deste se tornar superior àqueles praticados no mercado; </w:t>
      </w:r>
    </w:p>
    <w:p w14:paraId="06C9C1E2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6F5B8C">
        <w:rPr>
          <w:rFonts w:ascii="Arial" w:hAnsi="Arial" w:cs="Arial"/>
        </w:rPr>
        <w:t>7.1.4. sofrer sanção prevista no inciso IV do art. 156 da Lei Federal n</w:t>
      </w:r>
      <w:r>
        <w:rPr>
          <w:rFonts w:ascii="Arial" w:hAnsi="Arial" w:cs="Arial"/>
        </w:rPr>
        <w:t>º 14.133/</w:t>
      </w:r>
      <w:r w:rsidRPr="006F5B8C">
        <w:rPr>
          <w:rFonts w:ascii="Arial" w:hAnsi="Arial" w:cs="Arial"/>
        </w:rPr>
        <w:t xml:space="preserve">2021; </w:t>
      </w:r>
    </w:p>
    <w:p w14:paraId="051FA01F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6F5B8C">
        <w:rPr>
          <w:rFonts w:ascii="Arial" w:hAnsi="Arial" w:cs="Arial"/>
        </w:rPr>
        <w:t xml:space="preserve">7.1.5. não aceitar o preço revisado </w:t>
      </w:r>
      <w:r>
        <w:rPr>
          <w:rFonts w:ascii="Arial" w:hAnsi="Arial" w:cs="Arial"/>
        </w:rPr>
        <w:t>pelo CIMERP</w:t>
      </w:r>
      <w:r w:rsidRPr="006F5B8C">
        <w:rPr>
          <w:rFonts w:ascii="Arial" w:hAnsi="Arial" w:cs="Arial"/>
        </w:rPr>
        <w:t xml:space="preserve">. </w:t>
      </w:r>
    </w:p>
    <w:p w14:paraId="294E6E66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2B7463">
        <w:rPr>
          <w:rFonts w:ascii="Arial" w:hAnsi="Arial" w:cs="Arial"/>
          <w:b/>
        </w:rPr>
        <w:t>7.2</w:t>
      </w:r>
      <w:r>
        <w:rPr>
          <w:rFonts w:ascii="Arial" w:hAnsi="Arial" w:cs="Arial"/>
        </w:rPr>
        <w:t xml:space="preserve"> O cancelamento do registro de preços, nas hipóteses previstas, será formalizado por despacho da autoridade competente do órgão gerenciador.</w:t>
      </w:r>
    </w:p>
    <w:p w14:paraId="40EE0E2E" w14:textId="77777777" w:rsidR="00BD1D5C" w:rsidRPr="006F5B8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7.3</w:t>
      </w:r>
      <w:r w:rsidRPr="006F5B8C">
        <w:rPr>
          <w:rFonts w:ascii="Arial" w:hAnsi="Arial" w:cs="Arial"/>
        </w:rPr>
        <w:t xml:space="preserve"> No cancelamento do preço registrado é assegurado o contraditório e a ampla defesa do interessado, no respectivo processo, no prazo de 5 (cinco) dias úteis, a contar do recebimento da comunicação.</w:t>
      </w:r>
    </w:p>
    <w:p w14:paraId="07A2CD5C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7.4</w:t>
      </w:r>
      <w:r w:rsidRPr="006F5B8C">
        <w:rPr>
          <w:rFonts w:ascii="Arial" w:hAnsi="Arial" w:cs="Arial"/>
        </w:rPr>
        <w:t xml:space="preserve"> O cancelamento do preço registrado pelo fornecedor deverá ser devidamente autuado no respectivo processo administrativo que deflagrou a licitação e ensejará o aditamento da Ata, a qual indicará os demais fornecedores registrados e a nova ordem de registro. </w:t>
      </w:r>
    </w:p>
    <w:p w14:paraId="0BAD0350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7.5</w:t>
      </w:r>
      <w:r w:rsidRPr="006F5B8C">
        <w:rPr>
          <w:rFonts w:ascii="Arial" w:hAnsi="Arial" w:cs="Arial"/>
        </w:rPr>
        <w:t xml:space="preserve"> Na ocorrência de cancelamento de registro de preço para o item ou lote, poderá o órgão gerenciador realizar nova licitação para o registro de preço, sem que caiba direito de recurso.</w:t>
      </w:r>
    </w:p>
    <w:p w14:paraId="0764D315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6F5B8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5FEE65" wp14:editId="57494F17">
                <wp:simplePos x="0" y="0"/>
                <wp:positionH relativeFrom="column">
                  <wp:posOffset>-133350</wp:posOffset>
                </wp:positionH>
                <wp:positionV relativeFrom="paragraph">
                  <wp:posOffset>257810</wp:posOffset>
                </wp:positionV>
                <wp:extent cx="5991225" cy="31432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F97A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8. DO CANCELAMENTO DA ATA DE REGISTRO DE PREÇOS</w:t>
                            </w:r>
                          </w:p>
                          <w:p w14:paraId="4E9CAB17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EE65" id="_x0000_s1033" type="#_x0000_t202" style="position:absolute;left:0;text-align:left;margin-left:-10.5pt;margin-top:20.3pt;width:471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" fillcolor="#cfcdcd [2894]">
                <v:textbox>
                  <w:txbxContent>
                    <w:p w14:paraId="6A11F97A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8. DO CANCELAMENTO DA ATA DE REGISTRO DE PREÇOS</w:t>
                      </w:r>
                    </w:p>
                    <w:p w14:paraId="4E9CAB17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420276E3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991111">
        <w:rPr>
          <w:rFonts w:ascii="Arial" w:hAnsi="Arial" w:cs="Arial"/>
          <w:b/>
        </w:rPr>
        <w:t>8.1</w:t>
      </w:r>
      <w:r w:rsidRPr="00991111">
        <w:rPr>
          <w:rFonts w:ascii="Arial" w:hAnsi="Arial" w:cs="Arial"/>
        </w:rPr>
        <w:t xml:space="preserve"> A Ata de Registro de Preços será cancelada total ou parcialmente, pelo órgão gerenciador: </w:t>
      </w:r>
    </w:p>
    <w:p w14:paraId="7397CD62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991111">
        <w:rPr>
          <w:rFonts w:ascii="Arial" w:hAnsi="Arial" w:cs="Arial"/>
        </w:rPr>
        <w:t xml:space="preserve">8.1.1 pelo decurso do prazo de vigência; </w:t>
      </w:r>
    </w:p>
    <w:p w14:paraId="21AF3086" w14:textId="77777777" w:rsidR="00BD1D5C" w:rsidRPr="00991111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991111">
        <w:rPr>
          <w:rFonts w:ascii="Arial" w:hAnsi="Arial" w:cs="Arial"/>
        </w:rPr>
        <w:lastRenderedPageBreak/>
        <w:t>8.1.2 pelo cancelamento de todos os preços registrados;</w:t>
      </w:r>
    </w:p>
    <w:p w14:paraId="58E54B56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991111">
        <w:rPr>
          <w:rFonts w:ascii="Arial" w:hAnsi="Arial" w:cs="Arial"/>
        </w:rPr>
        <w:t>8.1.3 por fato superveniente, decorrente caso de força maior, caso fortuito ou fato do príncipe ou em decorrência de fatos imprevisíveis ou previsíveis de consequências</w:t>
      </w:r>
      <w:r>
        <w:rPr>
          <w:rFonts w:ascii="Arial" w:hAnsi="Arial" w:cs="Arial"/>
        </w:rPr>
        <w:t xml:space="preserve"> </w:t>
      </w:r>
      <w:r w:rsidRPr="00991111">
        <w:rPr>
          <w:rFonts w:ascii="Arial" w:hAnsi="Arial" w:cs="Arial"/>
        </w:rPr>
        <w:t xml:space="preserve">incalculáveis, que inviabilizem a execução obrigações previstas na ata, devidamente demonstrado; e </w:t>
      </w:r>
    </w:p>
    <w:p w14:paraId="6F880718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991111">
        <w:rPr>
          <w:rFonts w:ascii="Arial" w:hAnsi="Arial" w:cs="Arial"/>
        </w:rPr>
        <w:t xml:space="preserve">8.1.4 por razões de interesse público, devidamente justificadas. </w:t>
      </w:r>
    </w:p>
    <w:p w14:paraId="5085104A" w14:textId="77777777" w:rsidR="00BD1D5C" w:rsidRPr="00991111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8.2 </w:t>
      </w:r>
      <w:r>
        <w:rPr>
          <w:rFonts w:ascii="Arial" w:hAnsi="Arial" w:cs="Arial"/>
        </w:rPr>
        <w:t>Da decisão que determina o cancelamento da Ata de Registro de Preços não caberá recurso.</w:t>
      </w:r>
    </w:p>
    <w:p w14:paraId="66E97DB0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</w:p>
    <w:p w14:paraId="3CAA7BE5" w14:textId="6BCA9D9E" w:rsidR="00BD1D5C" w:rsidRPr="00FC73A1" w:rsidRDefault="00BD1D5C" w:rsidP="00BD1D5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F5B8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2E885A" wp14:editId="33901188">
                <wp:simplePos x="0" y="0"/>
                <wp:positionH relativeFrom="column">
                  <wp:posOffset>-114300</wp:posOffset>
                </wp:positionH>
                <wp:positionV relativeFrom="paragraph">
                  <wp:posOffset>1264285</wp:posOffset>
                </wp:positionV>
                <wp:extent cx="5991225" cy="31432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F0F6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10. DAS INFRAÇÕES E DAS SANÇÕES ADMINISTRATIVAS</w:t>
                            </w:r>
                          </w:p>
                          <w:p w14:paraId="2F18148A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885A" id="_x0000_s1034" type="#_x0000_t202" style="position:absolute;left:0;text-align:left;margin-left:-9pt;margin-top:99.55pt;width:471.7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" fillcolor="#cfcdcd [2894]">
                <v:textbox>
                  <w:txbxContent>
                    <w:p w14:paraId="72BBF0F6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10. DAS INFRAÇÕES E DAS SANÇÕES ADMINISTRATIVAS</w:t>
                      </w:r>
                    </w:p>
                    <w:p w14:paraId="2F18148A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  <w:r w:rsidRPr="00D0511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6BFA40" wp14:editId="5C93D9C4">
                <wp:simplePos x="0" y="0"/>
                <wp:positionH relativeFrom="column">
                  <wp:posOffset>-137160</wp:posOffset>
                </wp:positionH>
                <wp:positionV relativeFrom="paragraph">
                  <wp:posOffset>0</wp:posOffset>
                </wp:positionV>
                <wp:extent cx="5991225" cy="31432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87FB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9. DA DOTAÇÃO ORÇAMENTÁRIA</w:t>
                            </w:r>
                          </w:p>
                          <w:p w14:paraId="256A8D6A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FA40" id="_x0000_s1035" type="#_x0000_t202" style="position:absolute;left:0;text-align:left;margin-left:-10.8pt;margin-top:0;width:471.7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" fillcolor="#cfcdcd [2894]">
                <v:textbox>
                  <w:txbxContent>
                    <w:p w14:paraId="542187FB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9. DA DOTAÇÃO ORÇAMENTÁRIA</w:t>
                      </w:r>
                    </w:p>
                    <w:p w14:paraId="256A8D6A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  <w:r w:rsidRPr="00D05117">
        <w:rPr>
          <w:rFonts w:ascii="Arial" w:hAnsi="Arial" w:cs="Arial"/>
          <w:b/>
        </w:rPr>
        <w:t>9.1</w:t>
      </w:r>
      <w:r>
        <w:rPr>
          <w:rFonts w:ascii="Arial" w:hAnsi="Arial" w:cs="Arial"/>
        </w:rPr>
        <w:t xml:space="preserve"> </w:t>
      </w:r>
      <w:r w:rsidRPr="00FC73A1">
        <w:rPr>
          <w:rFonts w:ascii="Arial" w:hAnsi="Arial" w:cs="Arial"/>
          <w:color w:val="000000" w:themeColor="text1"/>
        </w:rPr>
        <w:t>As despesas decorrentes da aquisição do objeto da presente Ata de Registro de Preços correrão a conta de dotação específica, que será especificada quando da contratação/empenhamento.</w:t>
      </w:r>
    </w:p>
    <w:p w14:paraId="40C8E4BB" w14:textId="461681C8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D05117">
        <w:rPr>
          <w:rFonts w:ascii="Arial" w:hAnsi="Arial" w:cs="Arial"/>
          <w:b/>
        </w:rPr>
        <w:t>10.1</w:t>
      </w:r>
      <w:r>
        <w:rPr>
          <w:rFonts w:ascii="Arial" w:hAnsi="Arial" w:cs="Arial"/>
        </w:rPr>
        <w:t xml:space="preserve"> Estará sujeita à aplicação de penalidade a </w:t>
      </w:r>
      <w:r w:rsidR="00925907">
        <w:rPr>
          <w:rFonts w:ascii="Arial" w:hAnsi="Arial" w:cs="Arial"/>
        </w:rPr>
        <w:t>DETENTORA</w:t>
      </w:r>
      <w:r>
        <w:rPr>
          <w:rFonts w:ascii="Arial" w:hAnsi="Arial" w:cs="Arial"/>
        </w:rPr>
        <w:t xml:space="preserve"> que cometer qualquer das infrações previstas no edital e seus anexos, bem como descumprir esta Ata de Registro de Preços.</w:t>
      </w:r>
    </w:p>
    <w:p w14:paraId="75FBBA10" w14:textId="2EA4D5CB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2529F2">
        <w:rPr>
          <w:rFonts w:ascii="Arial" w:hAnsi="Arial" w:cs="Arial"/>
          <w:b/>
        </w:rPr>
        <w:t>10.2</w:t>
      </w:r>
      <w:r>
        <w:rPr>
          <w:rFonts w:ascii="Arial" w:hAnsi="Arial" w:cs="Arial"/>
        </w:rPr>
        <w:t xml:space="preserve"> As</w:t>
      </w:r>
      <w:proofErr w:type="gramEnd"/>
      <w:r>
        <w:rPr>
          <w:rFonts w:ascii="Arial" w:hAnsi="Arial" w:cs="Arial"/>
        </w:rPr>
        <w:t xml:space="preserve"> sanções são aquelas estabelecidas no </w:t>
      </w:r>
      <w:r w:rsidR="00A7529A">
        <w:rPr>
          <w:rFonts w:ascii="Arial" w:hAnsi="Arial" w:cs="Arial"/>
        </w:rPr>
        <w:t>item 20</w:t>
      </w:r>
      <w:r>
        <w:rPr>
          <w:rFonts w:ascii="Arial" w:hAnsi="Arial" w:cs="Arial"/>
        </w:rPr>
        <w:t xml:space="preserve"> do edital.</w:t>
      </w:r>
    </w:p>
    <w:p w14:paraId="551DF9BD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D05117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As sanções </w:t>
      </w:r>
      <w:r w:rsidRPr="00D05117">
        <w:rPr>
          <w:rFonts w:ascii="Arial" w:hAnsi="Arial" w:cs="Arial"/>
        </w:rPr>
        <w:t>também se aplicam aos integrantes do cadastro de reserva no registro de preços que, convocados, não honrarem o compromisso assumido injustificadamente após terem assinado a ata.</w:t>
      </w:r>
    </w:p>
    <w:p w14:paraId="7A02A04C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10.4</w:t>
      </w:r>
      <w:r>
        <w:rPr>
          <w:rFonts w:ascii="Arial" w:hAnsi="Arial" w:cs="Arial"/>
        </w:rPr>
        <w:t xml:space="preserve"> </w:t>
      </w:r>
      <w:r w:rsidRPr="00D05117">
        <w:rPr>
          <w:rFonts w:ascii="Arial" w:hAnsi="Arial" w:cs="Arial"/>
        </w:rPr>
        <w:t xml:space="preserve">É da competência do </w:t>
      </w:r>
      <w:r>
        <w:rPr>
          <w:rFonts w:ascii="Arial" w:hAnsi="Arial" w:cs="Arial"/>
        </w:rPr>
        <w:t>órgão gerenciador</w:t>
      </w:r>
      <w:r w:rsidRPr="00D05117">
        <w:rPr>
          <w:rFonts w:ascii="Arial" w:hAnsi="Arial" w:cs="Arial"/>
        </w:rPr>
        <w:t xml:space="preserve"> a aplicação das penalidades decorrentes do descumprimento do pactuado </w:t>
      </w:r>
      <w:r>
        <w:rPr>
          <w:rFonts w:ascii="Arial" w:hAnsi="Arial" w:cs="Arial"/>
        </w:rPr>
        <w:t>nesta Ata de R</w:t>
      </w:r>
      <w:r w:rsidRPr="00D05117">
        <w:rPr>
          <w:rFonts w:ascii="Arial" w:hAnsi="Arial" w:cs="Arial"/>
        </w:rPr>
        <w:t xml:space="preserve">egistro de </w:t>
      </w:r>
      <w:r>
        <w:rPr>
          <w:rFonts w:ascii="Arial" w:hAnsi="Arial" w:cs="Arial"/>
        </w:rPr>
        <w:t>P</w:t>
      </w:r>
      <w:r w:rsidRPr="00D05117">
        <w:rPr>
          <w:rFonts w:ascii="Arial" w:hAnsi="Arial" w:cs="Arial"/>
        </w:rPr>
        <w:t>reço</w:t>
      </w:r>
      <w:r>
        <w:rPr>
          <w:rFonts w:ascii="Arial" w:hAnsi="Arial" w:cs="Arial"/>
        </w:rPr>
        <w:t>s,</w:t>
      </w:r>
      <w:r w:rsidRPr="00D05117">
        <w:rPr>
          <w:rFonts w:ascii="Arial" w:hAnsi="Arial" w:cs="Arial"/>
        </w:rPr>
        <w:t xml:space="preserve"> exceto nas hipóteses em que o descumprimento dis</w:t>
      </w:r>
      <w:r>
        <w:rPr>
          <w:rFonts w:ascii="Arial" w:hAnsi="Arial" w:cs="Arial"/>
        </w:rPr>
        <w:t>ser respeito às contratações de</w:t>
      </w:r>
      <w:r w:rsidRPr="00D05117">
        <w:rPr>
          <w:rFonts w:ascii="Arial" w:hAnsi="Arial" w:cs="Arial"/>
        </w:rPr>
        <w:t xml:space="preserve"> órgãos ou entidade</w:t>
      </w:r>
      <w:r>
        <w:rPr>
          <w:rFonts w:ascii="Arial" w:hAnsi="Arial" w:cs="Arial"/>
        </w:rPr>
        <w:t>s não</w:t>
      </w:r>
      <w:r w:rsidRPr="00D05117">
        <w:rPr>
          <w:rFonts w:ascii="Arial" w:hAnsi="Arial" w:cs="Arial"/>
        </w:rPr>
        <w:t xml:space="preserve"> participante</w:t>
      </w:r>
      <w:r>
        <w:rPr>
          <w:rFonts w:ascii="Arial" w:hAnsi="Arial" w:cs="Arial"/>
        </w:rPr>
        <w:t>s</w:t>
      </w:r>
      <w:r w:rsidRPr="00D051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eventualmente aderirem à Ata, </w:t>
      </w:r>
      <w:r w:rsidRPr="00D05117">
        <w:rPr>
          <w:rFonts w:ascii="Arial" w:hAnsi="Arial" w:cs="Arial"/>
        </w:rPr>
        <w:t>caso no qual caberá ao respectivo órgão a apli</w:t>
      </w:r>
      <w:r>
        <w:rPr>
          <w:rFonts w:ascii="Arial" w:hAnsi="Arial" w:cs="Arial"/>
        </w:rPr>
        <w:t>cação da penalidade.</w:t>
      </w:r>
    </w:p>
    <w:p w14:paraId="51CC7F3E" w14:textId="33AB3D82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10.5</w:t>
      </w:r>
      <w:r w:rsidRPr="002529F2">
        <w:rPr>
          <w:rFonts w:ascii="Arial" w:hAnsi="Arial" w:cs="Arial"/>
        </w:rPr>
        <w:t xml:space="preserve"> O órgão ou entidade </w:t>
      </w:r>
      <w:r>
        <w:rPr>
          <w:rFonts w:ascii="Arial" w:hAnsi="Arial" w:cs="Arial"/>
        </w:rPr>
        <w:t xml:space="preserve">não </w:t>
      </w:r>
      <w:r w:rsidRPr="002529F2">
        <w:rPr>
          <w:rFonts w:ascii="Arial" w:hAnsi="Arial" w:cs="Arial"/>
        </w:rPr>
        <w:t>participante deverá comunicar ao órgão gerenciador qualquer</w:t>
      </w:r>
      <w:r w:rsidR="00A7529A">
        <w:rPr>
          <w:rFonts w:ascii="Arial" w:hAnsi="Arial" w:cs="Arial"/>
        </w:rPr>
        <w:t xml:space="preserve"> das ocorrências previstas neste item</w:t>
      </w:r>
      <w:r w:rsidRPr="002529F2">
        <w:rPr>
          <w:rFonts w:ascii="Arial" w:hAnsi="Arial" w:cs="Arial"/>
        </w:rPr>
        <w:t>, dada a necessidade de instauração de procedimento para cancelamento do registro do fornecedor.</w:t>
      </w:r>
    </w:p>
    <w:p w14:paraId="494AACF2" w14:textId="39D112CA" w:rsidR="009D0F54" w:rsidRDefault="009D0F54" w:rsidP="00BD1D5C">
      <w:pPr>
        <w:spacing w:after="0" w:line="360" w:lineRule="auto"/>
        <w:jc w:val="both"/>
        <w:rPr>
          <w:rFonts w:ascii="Arial" w:hAnsi="Arial" w:cs="Arial"/>
        </w:rPr>
      </w:pPr>
    </w:p>
    <w:p w14:paraId="2E271F99" w14:textId="24CA9179" w:rsidR="00BD1D5C" w:rsidRDefault="009D0F54" w:rsidP="00BD1D5C">
      <w:pPr>
        <w:spacing w:after="0" w:line="360" w:lineRule="auto"/>
        <w:jc w:val="both"/>
        <w:rPr>
          <w:rFonts w:ascii="Arial" w:hAnsi="Arial" w:cs="Arial"/>
        </w:rPr>
      </w:pPr>
      <w:r w:rsidRPr="006F5B8C">
        <w:rPr>
          <w:rFonts w:ascii="Arial" w:hAnsi="Arial" w:cs="Arial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F81E09" wp14:editId="438FF75E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5991225" cy="31432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E7657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11. DO CADASTRO DE RESERVA</w:t>
                            </w:r>
                          </w:p>
                          <w:p w14:paraId="464EB24F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1E09" id="_x0000_s1036" type="#_x0000_t202" style="position:absolute;left:0;text-align:left;margin-left:-10.5pt;margin-top:0;width:471.7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" fillcolor="#cfcdcd [2894]">
                <v:textbox>
                  <w:txbxContent>
                    <w:p w14:paraId="1B3E7657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11. DO CADASTRO DE RESERVA</w:t>
                      </w:r>
                    </w:p>
                    <w:p w14:paraId="464EB24F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BD1D5C" w:rsidRPr="002529F2">
        <w:rPr>
          <w:rFonts w:ascii="Arial" w:hAnsi="Arial" w:cs="Arial"/>
          <w:b/>
        </w:rPr>
        <w:t>11.1</w:t>
      </w:r>
      <w:r w:rsidR="00BD1D5C">
        <w:rPr>
          <w:rFonts w:ascii="Arial" w:hAnsi="Arial" w:cs="Arial"/>
        </w:rPr>
        <w:t xml:space="preserve"> </w:t>
      </w:r>
      <w:r w:rsidR="00BD1D5C" w:rsidRPr="002529F2">
        <w:rPr>
          <w:rFonts w:ascii="Arial" w:hAnsi="Arial" w:cs="Arial"/>
        </w:rPr>
        <w:t>Consta</w:t>
      </w:r>
      <w:proofErr w:type="gramEnd"/>
      <w:r w:rsidR="00BD1D5C" w:rsidRPr="002529F2">
        <w:rPr>
          <w:rFonts w:ascii="Arial" w:hAnsi="Arial" w:cs="Arial"/>
        </w:rPr>
        <w:t xml:space="preserve"> na presente Ata de Registro de Preços, na forma de anexo, o registro dos licitantes que aceitaram cotar os bens nos preços iguais aos do licitante vencedor, na sequência da classificação </w:t>
      </w:r>
      <w:r w:rsidR="00BD1D5C">
        <w:rPr>
          <w:rFonts w:ascii="Arial" w:hAnsi="Arial" w:cs="Arial"/>
        </w:rPr>
        <w:t xml:space="preserve">do certame, conforme </w:t>
      </w:r>
      <w:r w:rsidR="001C6BB2">
        <w:rPr>
          <w:rFonts w:ascii="Arial" w:hAnsi="Arial" w:cs="Arial"/>
        </w:rPr>
        <w:t>item 15.2</w:t>
      </w:r>
      <w:r w:rsidR="00BD1D5C" w:rsidRPr="002529F2">
        <w:rPr>
          <w:rFonts w:ascii="Arial" w:hAnsi="Arial" w:cs="Arial"/>
        </w:rPr>
        <w:t xml:space="preserve"> </w:t>
      </w:r>
      <w:r w:rsidR="00BD1D5C">
        <w:rPr>
          <w:rFonts w:ascii="Arial" w:hAnsi="Arial" w:cs="Arial"/>
        </w:rPr>
        <w:t>do e</w:t>
      </w:r>
      <w:r w:rsidR="00BD1D5C" w:rsidRPr="002529F2">
        <w:rPr>
          <w:rFonts w:ascii="Arial" w:hAnsi="Arial" w:cs="Arial"/>
        </w:rPr>
        <w:t xml:space="preserve">dital. </w:t>
      </w:r>
    </w:p>
    <w:p w14:paraId="2DF40614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2529F2">
        <w:rPr>
          <w:rFonts w:ascii="Arial" w:hAnsi="Arial" w:cs="Arial"/>
          <w:b/>
        </w:rPr>
        <w:t>11.2</w:t>
      </w:r>
      <w:r w:rsidRPr="002529F2">
        <w:rPr>
          <w:rFonts w:ascii="Arial" w:hAnsi="Arial" w:cs="Arial"/>
        </w:rPr>
        <w:t xml:space="preserve"> Será incluído na ata, na forma de anexo, o registro dos licitantes ou dos fornecedores que: </w:t>
      </w:r>
    </w:p>
    <w:p w14:paraId="0599EA69" w14:textId="213B105D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2529F2">
        <w:rPr>
          <w:rFonts w:ascii="Arial" w:hAnsi="Arial" w:cs="Arial"/>
        </w:rPr>
        <w:t>1</w:t>
      </w:r>
      <w:r w:rsidR="001C6BB2">
        <w:rPr>
          <w:rFonts w:ascii="Arial" w:hAnsi="Arial" w:cs="Arial"/>
        </w:rPr>
        <w:t>1</w:t>
      </w:r>
      <w:r w:rsidRPr="002529F2">
        <w:rPr>
          <w:rFonts w:ascii="Arial" w:hAnsi="Arial" w:cs="Arial"/>
        </w:rPr>
        <w:t xml:space="preserve">.2.1. Aceitarem cotar os bens ou os serviços com preços iguais aos do adjudicatário, observada a classificação da licitação; e </w:t>
      </w:r>
    </w:p>
    <w:p w14:paraId="7CC27A02" w14:textId="746CE0B1" w:rsidR="00BD1D5C" w:rsidRDefault="001C6BB2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D1D5C" w:rsidRPr="002529F2">
        <w:rPr>
          <w:rFonts w:ascii="Arial" w:hAnsi="Arial" w:cs="Arial"/>
        </w:rPr>
        <w:t xml:space="preserve">.2.2. Mantiverem sua proposta original. </w:t>
      </w:r>
    </w:p>
    <w:p w14:paraId="4BCFA3F3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2529F2">
        <w:rPr>
          <w:rFonts w:ascii="Arial" w:hAnsi="Arial" w:cs="Arial"/>
          <w:b/>
        </w:rPr>
        <w:t>11.3</w:t>
      </w:r>
      <w:r w:rsidRPr="002529F2">
        <w:rPr>
          <w:rFonts w:ascii="Arial" w:hAnsi="Arial" w:cs="Arial"/>
        </w:rPr>
        <w:t xml:space="preserve"> Será respeitada, nas contratações, a ordem de classificação dos licitantes ou dos fornecedores registrados na ata. </w:t>
      </w:r>
    </w:p>
    <w:p w14:paraId="77D1799D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2529F2">
        <w:rPr>
          <w:rFonts w:ascii="Arial" w:hAnsi="Arial" w:cs="Arial"/>
          <w:b/>
        </w:rPr>
        <w:t>11.4</w:t>
      </w:r>
      <w:r w:rsidRPr="002529F2">
        <w:rPr>
          <w:rFonts w:ascii="Arial" w:hAnsi="Arial" w:cs="Arial"/>
        </w:rPr>
        <w:t xml:space="preserve"> O re</w:t>
      </w:r>
      <w:r>
        <w:rPr>
          <w:rFonts w:ascii="Arial" w:hAnsi="Arial" w:cs="Arial"/>
        </w:rPr>
        <w:t>gistro a que se refere o item 11</w:t>
      </w:r>
      <w:r w:rsidRPr="002529F2">
        <w:rPr>
          <w:rFonts w:ascii="Arial" w:hAnsi="Arial" w:cs="Arial"/>
        </w:rPr>
        <w:t>.2 tem por objetivo a formação de cadastro de reserva para o caso de impossibilidade de atendimento pelo signatário da ata.</w:t>
      </w:r>
    </w:p>
    <w:p w14:paraId="3A338228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2529F2">
        <w:rPr>
          <w:rFonts w:ascii="Arial" w:hAnsi="Arial" w:cs="Arial"/>
          <w:b/>
        </w:rPr>
        <w:t>11.5</w:t>
      </w:r>
      <w:r w:rsidRPr="002529F2">
        <w:rPr>
          <w:rFonts w:ascii="Arial" w:hAnsi="Arial" w:cs="Arial"/>
        </w:rPr>
        <w:t xml:space="preserve"> Para fins da ordem de classificação, os licitantes ou fornecedores que aceitarem reduzir suas propostas para o preço do adjudicatário antecederão aqueles que mantiverem sua proposta original. </w:t>
      </w:r>
    </w:p>
    <w:p w14:paraId="651517C3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2529F2">
        <w:rPr>
          <w:rFonts w:ascii="Arial" w:hAnsi="Arial" w:cs="Arial"/>
          <w:b/>
        </w:rPr>
        <w:t>11.6</w:t>
      </w:r>
      <w:r w:rsidRPr="002529F2">
        <w:rPr>
          <w:rFonts w:ascii="Arial" w:hAnsi="Arial" w:cs="Arial"/>
        </w:rPr>
        <w:t xml:space="preserve"> A habilitação dos licitantes que comporão o cadastro de reserva somente será efetuada quando houver necessidade de contratação dos licitantes remanesce</w:t>
      </w:r>
      <w:r>
        <w:rPr>
          <w:rFonts w:ascii="Arial" w:hAnsi="Arial" w:cs="Arial"/>
        </w:rPr>
        <w:t xml:space="preserve">ntes, nas seguintes hipóteses: </w:t>
      </w:r>
    </w:p>
    <w:p w14:paraId="753D8EDF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2529F2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2529F2">
        <w:rPr>
          <w:rFonts w:ascii="Arial" w:hAnsi="Arial" w:cs="Arial"/>
        </w:rPr>
        <w:t xml:space="preserve">.1. Quando o licitante vencedor não assinar a </w:t>
      </w:r>
      <w:r>
        <w:rPr>
          <w:rFonts w:ascii="Arial" w:hAnsi="Arial" w:cs="Arial"/>
        </w:rPr>
        <w:t>A</w:t>
      </w:r>
      <w:r w:rsidRPr="002529F2">
        <w:rPr>
          <w:rFonts w:ascii="Arial" w:hAnsi="Arial" w:cs="Arial"/>
        </w:rPr>
        <w:t xml:space="preserve">ta de </w:t>
      </w:r>
      <w:r>
        <w:rPr>
          <w:rFonts w:ascii="Arial" w:hAnsi="Arial" w:cs="Arial"/>
        </w:rPr>
        <w:t>R</w:t>
      </w:r>
      <w:r w:rsidRPr="002529F2">
        <w:rPr>
          <w:rFonts w:ascii="Arial" w:hAnsi="Arial" w:cs="Arial"/>
        </w:rPr>
        <w:t xml:space="preserve">egistro de </w:t>
      </w:r>
      <w:r>
        <w:rPr>
          <w:rFonts w:ascii="Arial" w:hAnsi="Arial" w:cs="Arial"/>
        </w:rPr>
        <w:t>P</w:t>
      </w:r>
      <w:r w:rsidRPr="002529F2">
        <w:rPr>
          <w:rFonts w:ascii="Arial" w:hAnsi="Arial" w:cs="Arial"/>
        </w:rPr>
        <w:t>reços, no prazo e nas condições estabelecidos no edital ou no aviso de contratação direta;</w:t>
      </w:r>
      <w:r>
        <w:rPr>
          <w:rFonts w:ascii="Arial" w:hAnsi="Arial" w:cs="Arial"/>
        </w:rPr>
        <w:t xml:space="preserve"> </w:t>
      </w:r>
      <w:r w:rsidRPr="002529F2">
        <w:rPr>
          <w:rFonts w:ascii="Arial" w:hAnsi="Arial" w:cs="Arial"/>
        </w:rPr>
        <w:t xml:space="preserve">e </w:t>
      </w:r>
    </w:p>
    <w:p w14:paraId="559EE497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2529F2">
        <w:rPr>
          <w:rFonts w:ascii="Arial" w:hAnsi="Arial" w:cs="Arial"/>
        </w:rPr>
        <w:t>1</w:t>
      </w:r>
      <w:r>
        <w:rPr>
          <w:rFonts w:ascii="Arial" w:hAnsi="Arial" w:cs="Arial"/>
        </w:rPr>
        <w:t>1.6</w:t>
      </w:r>
      <w:r w:rsidRPr="002529F2">
        <w:rPr>
          <w:rFonts w:ascii="Arial" w:hAnsi="Arial" w:cs="Arial"/>
        </w:rPr>
        <w:t xml:space="preserve">.2. Quando houver o cancelamento do registro do licitante. </w:t>
      </w:r>
    </w:p>
    <w:p w14:paraId="4BB45E21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7631C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7631C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Pr="002529F2">
        <w:rPr>
          <w:rFonts w:ascii="Arial" w:hAnsi="Arial" w:cs="Arial"/>
        </w:rPr>
        <w:t xml:space="preserve"> O preço registrado com indicação dos licitantes e fornecedores será divulgado no PNCP e ficará disponi</w:t>
      </w:r>
      <w:r>
        <w:rPr>
          <w:rFonts w:ascii="Arial" w:hAnsi="Arial" w:cs="Arial"/>
        </w:rPr>
        <w:t>bilizado durante a vigência da Ata de R</w:t>
      </w:r>
      <w:r w:rsidRPr="002529F2">
        <w:rPr>
          <w:rFonts w:ascii="Arial" w:hAnsi="Arial" w:cs="Arial"/>
        </w:rPr>
        <w:t xml:space="preserve">egistro de </w:t>
      </w:r>
      <w:r>
        <w:rPr>
          <w:rFonts w:ascii="Arial" w:hAnsi="Arial" w:cs="Arial"/>
        </w:rPr>
        <w:t>P</w:t>
      </w:r>
      <w:r w:rsidRPr="002529F2">
        <w:rPr>
          <w:rFonts w:ascii="Arial" w:hAnsi="Arial" w:cs="Arial"/>
        </w:rPr>
        <w:t xml:space="preserve">reços. </w:t>
      </w:r>
    </w:p>
    <w:p w14:paraId="618BF9B1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7631CA">
        <w:rPr>
          <w:rFonts w:ascii="Arial" w:hAnsi="Arial" w:cs="Arial"/>
          <w:b/>
        </w:rPr>
        <w:t>11.8</w:t>
      </w:r>
      <w:r w:rsidRPr="002529F2">
        <w:rPr>
          <w:rFonts w:ascii="Arial" w:hAnsi="Arial" w:cs="Arial"/>
        </w:rPr>
        <w:t xml:space="preserve"> Após a homologação da licitação, o licitante mais bem classificado</w:t>
      </w:r>
      <w:r>
        <w:rPr>
          <w:rFonts w:ascii="Arial" w:hAnsi="Arial" w:cs="Arial"/>
        </w:rPr>
        <w:t xml:space="preserve"> será convocado para assinar a A</w:t>
      </w:r>
      <w:r w:rsidRPr="002529F2">
        <w:rPr>
          <w:rFonts w:ascii="Arial" w:hAnsi="Arial" w:cs="Arial"/>
        </w:rPr>
        <w:t xml:space="preserve">ta de </w:t>
      </w:r>
      <w:r>
        <w:rPr>
          <w:rFonts w:ascii="Arial" w:hAnsi="Arial" w:cs="Arial"/>
        </w:rPr>
        <w:t>Registro de P</w:t>
      </w:r>
      <w:r w:rsidRPr="002529F2">
        <w:rPr>
          <w:rFonts w:ascii="Arial" w:hAnsi="Arial" w:cs="Arial"/>
        </w:rPr>
        <w:t>reços, no prazo e nas condições estabelecidos no edital de licitação sob pena de decair o direito, sem prejuízo das sanções previstas na Lei nº 14.133</w:t>
      </w:r>
      <w:r>
        <w:rPr>
          <w:rFonts w:ascii="Arial" w:hAnsi="Arial" w:cs="Arial"/>
        </w:rPr>
        <w:t>/2021</w:t>
      </w:r>
      <w:r w:rsidRPr="002529F2">
        <w:rPr>
          <w:rFonts w:ascii="Arial" w:hAnsi="Arial" w:cs="Arial"/>
        </w:rPr>
        <w:t xml:space="preserve">. </w:t>
      </w:r>
    </w:p>
    <w:p w14:paraId="51F6F61C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7631CA">
        <w:rPr>
          <w:rFonts w:ascii="Arial" w:hAnsi="Arial" w:cs="Arial"/>
          <w:b/>
        </w:rPr>
        <w:t>11.9</w:t>
      </w:r>
      <w:r w:rsidRPr="002529F2">
        <w:rPr>
          <w:rFonts w:ascii="Arial" w:hAnsi="Arial" w:cs="Arial"/>
        </w:rPr>
        <w:t xml:space="preserve"> O prazo de convocação poderá ser prorrogado 1 (uma) vez, por igual período, mediante solicitação do licitante ou fornecedor convocado, desde que apresentada dentro do prazo, devidamente justificada, e que a justificativa seja aceita </w:t>
      </w:r>
      <w:r>
        <w:rPr>
          <w:rFonts w:ascii="Arial" w:hAnsi="Arial" w:cs="Arial"/>
        </w:rPr>
        <w:t>pelo CIMERP</w:t>
      </w:r>
      <w:r w:rsidRPr="002529F2">
        <w:rPr>
          <w:rFonts w:ascii="Arial" w:hAnsi="Arial" w:cs="Arial"/>
        </w:rPr>
        <w:t xml:space="preserve">. </w:t>
      </w:r>
    </w:p>
    <w:p w14:paraId="0A4C5EDA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7631CA">
        <w:rPr>
          <w:rFonts w:ascii="Arial" w:hAnsi="Arial" w:cs="Arial"/>
          <w:b/>
        </w:rPr>
        <w:t>11.10</w:t>
      </w:r>
      <w:r>
        <w:rPr>
          <w:rFonts w:ascii="Arial" w:hAnsi="Arial" w:cs="Arial"/>
        </w:rPr>
        <w:t xml:space="preserve"> A A</w:t>
      </w:r>
      <w:r w:rsidRPr="002529F2">
        <w:rPr>
          <w:rFonts w:ascii="Arial" w:hAnsi="Arial" w:cs="Arial"/>
        </w:rPr>
        <w:t xml:space="preserve">ta de </w:t>
      </w:r>
      <w:r>
        <w:rPr>
          <w:rFonts w:ascii="Arial" w:hAnsi="Arial" w:cs="Arial"/>
        </w:rPr>
        <w:t>R</w:t>
      </w:r>
      <w:r w:rsidRPr="002529F2">
        <w:rPr>
          <w:rFonts w:ascii="Arial" w:hAnsi="Arial" w:cs="Arial"/>
        </w:rPr>
        <w:t xml:space="preserve">egistro de </w:t>
      </w:r>
      <w:r>
        <w:rPr>
          <w:rFonts w:ascii="Arial" w:hAnsi="Arial" w:cs="Arial"/>
        </w:rPr>
        <w:t>P</w:t>
      </w:r>
      <w:r w:rsidRPr="002529F2">
        <w:rPr>
          <w:rFonts w:ascii="Arial" w:hAnsi="Arial" w:cs="Arial"/>
        </w:rPr>
        <w:t xml:space="preserve">reços será assinada por meio de assinatura física ou digital e disponibilizada no Sistema de Registro de Preços. </w:t>
      </w:r>
    </w:p>
    <w:p w14:paraId="2EDF7A08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7631CA">
        <w:rPr>
          <w:rFonts w:ascii="Arial" w:hAnsi="Arial" w:cs="Arial"/>
          <w:b/>
        </w:rPr>
        <w:lastRenderedPageBreak/>
        <w:t>11.11</w:t>
      </w:r>
      <w:r w:rsidRPr="002529F2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ando o convocado não assinar a A</w:t>
      </w:r>
      <w:r w:rsidRPr="002529F2">
        <w:rPr>
          <w:rFonts w:ascii="Arial" w:hAnsi="Arial" w:cs="Arial"/>
        </w:rPr>
        <w:t xml:space="preserve">ta de </w:t>
      </w:r>
      <w:r>
        <w:rPr>
          <w:rFonts w:ascii="Arial" w:hAnsi="Arial" w:cs="Arial"/>
        </w:rPr>
        <w:t>R</w:t>
      </w:r>
      <w:r w:rsidRPr="002529F2">
        <w:rPr>
          <w:rFonts w:ascii="Arial" w:hAnsi="Arial" w:cs="Arial"/>
        </w:rPr>
        <w:t xml:space="preserve">egistro de </w:t>
      </w:r>
      <w:r>
        <w:rPr>
          <w:rFonts w:ascii="Arial" w:hAnsi="Arial" w:cs="Arial"/>
        </w:rPr>
        <w:t>P</w:t>
      </w:r>
      <w:r w:rsidRPr="002529F2">
        <w:rPr>
          <w:rFonts w:ascii="Arial" w:hAnsi="Arial" w:cs="Arial"/>
        </w:rPr>
        <w:t xml:space="preserve">reços no prazo e nas condições estabelecidos no edital, e observado o disposto no item </w:t>
      </w:r>
      <w:r>
        <w:rPr>
          <w:rFonts w:ascii="Arial" w:hAnsi="Arial" w:cs="Arial"/>
        </w:rPr>
        <w:t>11.6</w:t>
      </w:r>
      <w:r w:rsidRPr="002529F2">
        <w:rPr>
          <w:rFonts w:ascii="Arial" w:hAnsi="Arial" w:cs="Arial"/>
        </w:rPr>
        <w:t xml:space="preserve"> e subitens, fica facultado </w:t>
      </w:r>
      <w:r>
        <w:rPr>
          <w:rFonts w:ascii="Arial" w:hAnsi="Arial" w:cs="Arial"/>
        </w:rPr>
        <w:t>ao CIMERP</w:t>
      </w:r>
      <w:r w:rsidRPr="002529F2">
        <w:rPr>
          <w:rFonts w:ascii="Arial" w:hAnsi="Arial" w:cs="Arial"/>
        </w:rPr>
        <w:t xml:space="preserve"> convocar os licitantes remanescentes do cadastro de reserva, na ordem de classificação, para fazê-lo em igual prazo e nas condições propostas pelo primeiro classificado. </w:t>
      </w:r>
    </w:p>
    <w:p w14:paraId="4E595E85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7631CA">
        <w:rPr>
          <w:rFonts w:ascii="Arial" w:hAnsi="Arial" w:cs="Arial"/>
          <w:b/>
        </w:rPr>
        <w:t>11.12</w:t>
      </w:r>
      <w:r w:rsidRPr="002529F2">
        <w:rPr>
          <w:rFonts w:ascii="Arial" w:hAnsi="Arial" w:cs="Arial"/>
        </w:rPr>
        <w:t xml:space="preserve"> Na hipótese de nenhum dos licitantes que trata o item 1</w:t>
      </w:r>
      <w:r>
        <w:rPr>
          <w:rFonts w:ascii="Arial" w:hAnsi="Arial" w:cs="Arial"/>
        </w:rPr>
        <w:t>1.2.1</w:t>
      </w:r>
      <w:r w:rsidRPr="002529F2">
        <w:rPr>
          <w:rFonts w:ascii="Arial" w:hAnsi="Arial" w:cs="Arial"/>
        </w:rPr>
        <w:t xml:space="preserve"> aceitar a contratação nos termos do item anterior, </w:t>
      </w:r>
      <w:r>
        <w:rPr>
          <w:rFonts w:ascii="Arial" w:hAnsi="Arial" w:cs="Arial"/>
        </w:rPr>
        <w:t>o CIMERP</w:t>
      </w:r>
      <w:r w:rsidRPr="002529F2">
        <w:rPr>
          <w:rFonts w:ascii="Arial" w:hAnsi="Arial" w:cs="Arial"/>
        </w:rPr>
        <w:t>, observados o valor estimado e sua eventual a</w:t>
      </w:r>
      <w:r>
        <w:rPr>
          <w:rFonts w:ascii="Arial" w:hAnsi="Arial" w:cs="Arial"/>
        </w:rPr>
        <w:t>tualização nos termos do edital,</w:t>
      </w:r>
      <w:r w:rsidRPr="002529F2">
        <w:rPr>
          <w:rFonts w:ascii="Arial" w:hAnsi="Arial" w:cs="Arial"/>
        </w:rPr>
        <w:t xml:space="preserve"> poderá: </w:t>
      </w:r>
    </w:p>
    <w:p w14:paraId="558BF772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2529F2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2529F2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2529F2">
        <w:rPr>
          <w:rFonts w:ascii="Arial" w:hAnsi="Arial" w:cs="Arial"/>
        </w:rPr>
        <w:t xml:space="preserve">.1 Convocar para negociação os demais licitantes ou fornecedores remanescentes cujos preços foram registrados sem redução, observada a ordem de classificação, com vistas à obtenção de preço melhor, mesmo que acima do preço do adjudicatário; ou </w:t>
      </w:r>
    </w:p>
    <w:p w14:paraId="75A0B62A" w14:textId="77777777" w:rsidR="00BD1D5C" w:rsidRDefault="00BD1D5C" w:rsidP="00BD1D5C">
      <w:pPr>
        <w:spacing w:after="0" w:line="360" w:lineRule="auto"/>
        <w:ind w:left="567"/>
        <w:jc w:val="both"/>
        <w:rPr>
          <w:rFonts w:ascii="Arial" w:hAnsi="Arial" w:cs="Arial"/>
        </w:rPr>
      </w:pPr>
      <w:r w:rsidRPr="002529F2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2529F2">
        <w:rPr>
          <w:rFonts w:ascii="Arial" w:hAnsi="Arial" w:cs="Arial"/>
        </w:rPr>
        <w:t>.1</w:t>
      </w:r>
      <w:r>
        <w:rPr>
          <w:rFonts w:ascii="Arial" w:hAnsi="Arial" w:cs="Arial"/>
        </w:rPr>
        <w:t>2.2</w:t>
      </w:r>
      <w:r w:rsidRPr="002529F2">
        <w:rPr>
          <w:rFonts w:ascii="Arial" w:hAnsi="Arial" w:cs="Arial"/>
        </w:rPr>
        <w:t xml:space="preserve"> Adjudicar e firmar o contrato nas condições ofertadas pelos licitantes ou fornecedores remanescentes, atendida a ordem classificatória, quando frustrada a negociação de melhor condição. </w:t>
      </w:r>
    </w:p>
    <w:p w14:paraId="31795CB9" w14:textId="36640C68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7631CA">
        <w:rPr>
          <w:rFonts w:ascii="Arial" w:hAnsi="Arial" w:cs="Arial"/>
          <w:b/>
        </w:rPr>
        <w:t>11.13</w:t>
      </w:r>
      <w:r w:rsidRPr="002529F2">
        <w:rPr>
          <w:rFonts w:ascii="Arial" w:hAnsi="Arial" w:cs="Arial"/>
        </w:rPr>
        <w:t xml:space="preserve"> A existência de preços registrados implicará compromisso de fornecimento nas condições estabelecidas, mas não obrigará </w:t>
      </w:r>
      <w:r>
        <w:rPr>
          <w:rFonts w:ascii="Arial" w:hAnsi="Arial" w:cs="Arial"/>
        </w:rPr>
        <w:t>o CIMERP</w:t>
      </w:r>
      <w:r w:rsidRPr="002529F2">
        <w:rPr>
          <w:rFonts w:ascii="Arial" w:hAnsi="Arial" w:cs="Arial"/>
        </w:rPr>
        <w:t xml:space="preserve"> a contratar, facultada a realização de licitação específica para a aquisição pretendida, desde que devidamente justificada.</w:t>
      </w:r>
    </w:p>
    <w:p w14:paraId="17E6FB9A" w14:textId="373CB6A4" w:rsidR="00BD1D5C" w:rsidRDefault="009D0F54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A45A24" wp14:editId="0081FE55">
                <wp:simplePos x="0" y="0"/>
                <wp:positionH relativeFrom="column">
                  <wp:posOffset>-104775</wp:posOffset>
                </wp:positionH>
                <wp:positionV relativeFrom="paragraph">
                  <wp:posOffset>219075</wp:posOffset>
                </wp:positionV>
                <wp:extent cx="5991225" cy="3143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0B78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12. DO ACOMPANHAMENTO E DA FISCALIZAÇÃO</w:t>
                            </w:r>
                          </w:p>
                          <w:p w14:paraId="6B96C9DE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5A24" id="_x0000_s1037" type="#_x0000_t202" style="position:absolute;left:0;text-align:left;margin-left:-8.25pt;margin-top:17.25pt;width:471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" fillcolor="#cfcdcd [2894]">
                <v:textbox>
                  <w:txbxContent>
                    <w:p w14:paraId="38FA0B78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12. DO ACOMPANHAMENTO E DA FISCALIZAÇÃO</w:t>
                      </w:r>
                    </w:p>
                    <w:p w14:paraId="6B96C9DE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134F06FC" w14:textId="6BE6DA1F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t>12.1</w:t>
      </w:r>
      <w:r>
        <w:rPr>
          <w:rFonts w:ascii="Arial" w:hAnsi="Arial" w:cs="Arial"/>
        </w:rPr>
        <w:t xml:space="preserve"> Nos termos do art. 117, §1º, da Lei nº 14.133/2021, o CIMERP designará servidor ou comissão para acompanhar e fiscalizar a execução da Ata de Registro de Preços, anotando em registro próprio todas as ocorrências relacionadas com a execução e determinando o que for necessário à regularização das falhas ou defeitos observados.</w:t>
      </w:r>
    </w:p>
    <w:p w14:paraId="59CBA253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 w:rsidRPr="007631CA">
        <w:rPr>
          <w:rFonts w:ascii="Arial" w:hAnsi="Arial" w:cs="Arial"/>
        </w:rPr>
        <w:t>O fiscal da Ata de Registro de Preços informará a seus superiores, em tempo hábil</w:t>
      </w:r>
      <w:r>
        <w:rPr>
          <w:rFonts w:ascii="Arial" w:hAnsi="Arial" w:cs="Arial"/>
        </w:rPr>
        <w:t xml:space="preserve"> </w:t>
      </w:r>
      <w:r w:rsidRPr="007631CA">
        <w:rPr>
          <w:rFonts w:ascii="Arial" w:hAnsi="Arial" w:cs="Arial"/>
        </w:rPr>
        <w:t>para a adoção das medidas convenientes, a situação que demandar decisão ou</w:t>
      </w:r>
      <w:r>
        <w:rPr>
          <w:rFonts w:ascii="Arial" w:hAnsi="Arial" w:cs="Arial"/>
        </w:rPr>
        <w:t xml:space="preserve"> </w:t>
      </w:r>
      <w:r w:rsidRPr="007631CA">
        <w:rPr>
          <w:rFonts w:ascii="Arial" w:hAnsi="Arial" w:cs="Arial"/>
        </w:rPr>
        <w:t>providência que ultrapasse sua competência</w:t>
      </w:r>
      <w:r>
        <w:rPr>
          <w:rFonts w:ascii="Arial" w:hAnsi="Arial" w:cs="Arial"/>
        </w:rPr>
        <w:t>.</w:t>
      </w:r>
    </w:p>
    <w:p w14:paraId="741F2D81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1D771F" wp14:editId="0BECED69">
                <wp:simplePos x="0" y="0"/>
                <wp:positionH relativeFrom="column">
                  <wp:posOffset>-104775</wp:posOffset>
                </wp:positionH>
                <wp:positionV relativeFrom="paragraph">
                  <wp:posOffset>219710</wp:posOffset>
                </wp:positionV>
                <wp:extent cx="5991225" cy="31432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FF885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13. DA OBSERVÂNCIA DA LGPD</w:t>
                            </w:r>
                          </w:p>
                          <w:p w14:paraId="408DCD0D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771F" id="_x0000_s1038" type="#_x0000_t202" style="position:absolute;left:0;text-align:left;margin-left:-8.25pt;margin-top:17.3pt;width:471.7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" fillcolor="#cfcdcd [2894]">
                <v:textbox>
                  <w:txbxContent>
                    <w:p w14:paraId="171FF885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13. DA OBSERVÂNCIA DA LGPD</w:t>
                      </w:r>
                    </w:p>
                    <w:p w14:paraId="408DCD0D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6B21A885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E51324">
        <w:rPr>
          <w:rFonts w:ascii="Arial" w:hAnsi="Arial" w:cs="Arial"/>
          <w:b/>
        </w:rPr>
        <w:t>13.1</w:t>
      </w:r>
      <w:r>
        <w:rPr>
          <w:rFonts w:ascii="Arial" w:hAnsi="Arial" w:cs="Arial"/>
        </w:rPr>
        <w:t xml:space="preserve"> As</w:t>
      </w:r>
      <w:proofErr w:type="gramEnd"/>
      <w:r>
        <w:rPr>
          <w:rFonts w:ascii="Arial" w:hAnsi="Arial" w:cs="Arial"/>
        </w:rPr>
        <w:t xml:space="preserve"> p</w:t>
      </w:r>
      <w:r w:rsidRPr="00E51324">
        <w:rPr>
          <w:rFonts w:ascii="Arial" w:hAnsi="Arial" w:cs="Arial"/>
        </w:rPr>
        <w:t>artes desta Ata comprometem-se a observar o disposto na Lei Federal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nº 13.709/2018 (Lei Geral de Proteção de Dados - LGPD) quanto ao tratamento de dados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pessoais e dados pessoais sensíveis aos quais tiverem acesso em decorrência deste</w:t>
      </w:r>
      <w:r>
        <w:rPr>
          <w:rFonts w:ascii="Arial" w:hAnsi="Arial" w:cs="Arial"/>
        </w:rPr>
        <w:t xml:space="preserve"> instrumento</w:t>
      </w:r>
      <w:r w:rsidRPr="00E51324">
        <w:rPr>
          <w:rFonts w:ascii="Arial" w:hAnsi="Arial" w:cs="Arial"/>
        </w:rPr>
        <w:t>, compatibilizando-a com o que estabelece a Lei Federal nº 12.527 (Lei de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 xml:space="preserve">Acesso à Informação - LAI), tendo em vista o caráter público desta </w:t>
      </w:r>
      <w:r>
        <w:rPr>
          <w:rFonts w:ascii="Arial" w:hAnsi="Arial" w:cs="Arial"/>
        </w:rPr>
        <w:t>licitação.</w:t>
      </w:r>
    </w:p>
    <w:p w14:paraId="054ADD7F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lastRenderedPageBreak/>
        <w:t>13.2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</w:t>
      </w:r>
      <w:r w:rsidRPr="00E51324">
        <w:rPr>
          <w:rFonts w:ascii="Arial" w:hAnsi="Arial" w:cs="Arial"/>
        </w:rPr>
        <w:t>artes terão acesso a dados pessoais dos respectivos representantes,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tais como número e cópia de documentos de identificação (Cadastro de Pessoa Física e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Registro Geral) e endereços eletrônico e residencial, e outros dados que sejam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 xml:space="preserve">imprescindíveis </w:t>
      </w:r>
      <w:r>
        <w:rPr>
          <w:rFonts w:ascii="Arial" w:hAnsi="Arial" w:cs="Arial"/>
        </w:rPr>
        <w:t>para a formação e execução desta Ata e do respectivo</w:t>
      </w:r>
      <w:r w:rsidRPr="00E51324">
        <w:rPr>
          <w:rFonts w:ascii="Arial" w:hAnsi="Arial" w:cs="Arial"/>
        </w:rPr>
        <w:t xml:space="preserve"> contrato, sendo-lhes vedado utilizá</w:t>
      </w:r>
      <w:r>
        <w:rPr>
          <w:rFonts w:ascii="Arial" w:hAnsi="Arial" w:cs="Arial"/>
        </w:rPr>
        <w:t>-</w:t>
      </w:r>
      <w:r w:rsidRPr="00E51324">
        <w:rPr>
          <w:rFonts w:ascii="Arial" w:hAnsi="Arial" w:cs="Arial"/>
        </w:rPr>
        <w:t>los para finalidade distinta daquela do objeto da contratação, sob pena de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responsabilização administrativa, civil e criminal.</w:t>
      </w:r>
    </w:p>
    <w:p w14:paraId="24200943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t>13.3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Considerando o caráter público desta contratação, o compartilhamento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de dados observará ao disposto no Capítulo IV da LGPD.</w:t>
      </w:r>
    </w:p>
    <w:p w14:paraId="7C1004AF" w14:textId="3A51FAD5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t>13.4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 xml:space="preserve">A </w:t>
      </w:r>
      <w:r w:rsidR="00925907">
        <w:rPr>
          <w:rFonts w:ascii="Arial" w:hAnsi="Arial" w:cs="Arial"/>
        </w:rPr>
        <w:t>DETENTORA</w:t>
      </w:r>
      <w:r w:rsidRPr="00E51324">
        <w:rPr>
          <w:rFonts w:ascii="Arial" w:hAnsi="Arial" w:cs="Arial"/>
        </w:rPr>
        <w:t xml:space="preserve"> declara adotar medidas de segurança eficazes para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proteger os dados pessoais de acessos não autorizados e de situações acidentais ou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ilícitas, comprometendo-se a comunicar ao órgão gerenciador, no prazo de 48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(quarenta e oito horas), a ocorrência de incidente de segurança que possa acarretar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risco ou dano relevante aos titulares e responsabilizando-se pelos danos de qualquer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natureza ocorridos em caso de violação à legislação de proteção de dados pessoais.</w:t>
      </w:r>
    </w:p>
    <w:p w14:paraId="0D90BA5E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AE26DE" wp14:editId="1115BA70">
                <wp:simplePos x="0" y="0"/>
                <wp:positionH relativeFrom="column">
                  <wp:posOffset>-104775</wp:posOffset>
                </wp:positionH>
                <wp:positionV relativeFrom="paragraph">
                  <wp:posOffset>269875</wp:posOffset>
                </wp:positionV>
                <wp:extent cx="5991225" cy="3143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9A29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14. DA PUBLICIDADE</w:t>
                            </w:r>
                          </w:p>
                          <w:p w14:paraId="4805F8AD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26DE" id="_x0000_s1039" type="#_x0000_t202" style="position:absolute;left:0;text-align:left;margin-left:-8.25pt;margin-top:21.25pt;width:471.7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" fillcolor="#cfcdcd [2894]">
                <v:textbox>
                  <w:txbxContent>
                    <w:p w14:paraId="716B9A29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14. DA PUBLICIDADE</w:t>
                      </w:r>
                    </w:p>
                    <w:p w14:paraId="4805F8AD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044A6751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8A05B0">
        <w:rPr>
          <w:rFonts w:ascii="Arial" w:hAnsi="Arial" w:cs="Arial"/>
          <w:b/>
        </w:rPr>
        <w:t>14.1</w:t>
      </w:r>
      <w:r>
        <w:rPr>
          <w:rFonts w:ascii="Arial" w:hAnsi="Arial" w:cs="Arial"/>
        </w:rPr>
        <w:t xml:space="preserve"> O extrato da presente Ata de Registro de Preços será publicado no Diário Oficial da AMM (Associação Mineira de Municípios).</w:t>
      </w:r>
    </w:p>
    <w:p w14:paraId="356A469F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8A05B0">
        <w:rPr>
          <w:rFonts w:ascii="Arial" w:hAnsi="Arial" w:cs="Arial"/>
          <w:b/>
        </w:rPr>
        <w:t>14.2</w:t>
      </w:r>
      <w:r>
        <w:rPr>
          <w:rFonts w:ascii="Arial" w:hAnsi="Arial" w:cs="Arial"/>
        </w:rPr>
        <w:t xml:space="preserve"> A presente Ata será divulgada </w:t>
      </w:r>
      <w:r w:rsidRPr="008A05B0">
        <w:rPr>
          <w:rFonts w:ascii="Arial" w:hAnsi="Arial" w:cs="Arial"/>
        </w:rPr>
        <w:t>no Portal Nacional de Contratações Públicas (PNCP) e no portal da internet</w:t>
      </w:r>
      <w:r>
        <w:rPr>
          <w:rFonts w:ascii="Arial" w:hAnsi="Arial" w:cs="Arial"/>
        </w:rPr>
        <w:t xml:space="preserve"> do CIMERP.</w:t>
      </w:r>
    </w:p>
    <w:p w14:paraId="49242471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9E1F7A" wp14:editId="122A4C10">
                <wp:simplePos x="0" y="0"/>
                <wp:positionH relativeFrom="column">
                  <wp:posOffset>-104775</wp:posOffset>
                </wp:positionH>
                <wp:positionV relativeFrom="paragraph">
                  <wp:posOffset>280035</wp:posOffset>
                </wp:positionV>
                <wp:extent cx="5991225" cy="31432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14C4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15. DAS NORMAS E PRECEITOS COMPLEMENTARES</w:t>
                            </w:r>
                          </w:p>
                          <w:p w14:paraId="69316EA7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1F7A" id="_x0000_s1040" type="#_x0000_t202" style="position:absolute;left:0;text-align:left;margin-left:-8.25pt;margin-top:22.05pt;width:471.7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" fillcolor="#cfcdcd [2894]">
                <v:textbox>
                  <w:txbxContent>
                    <w:p w14:paraId="36A814C4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15. DAS NORMAS E PRECEITOS COMPLEMENTARES</w:t>
                      </w:r>
                    </w:p>
                    <w:p w14:paraId="69316EA7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0A96E55C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8A05B0">
        <w:rPr>
          <w:rFonts w:ascii="Arial" w:hAnsi="Arial" w:cs="Arial"/>
          <w:b/>
        </w:rPr>
        <w:t>15.1</w:t>
      </w:r>
      <w:r>
        <w:rPr>
          <w:rFonts w:ascii="Arial" w:hAnsi="Arial" w:cs="Arial"/>
        </w:rPr>
        <w:t xml:space="preserve"> </w:t>
      </w:r>
      <w:r w:rsidRPr="008A05B0">
        <w:rPr>
          <w:rFonts w:ascii="Arial" w:hAnsi="Arial" w:cs="Arial"/>
        </w:rPr>
        <w:t>Aplicam-se à execução desta Ata e aos casos omissos as normas da Lei</w:t>
      </w:r>
      <w:r>
        <w:rPr>
          <w:rFonts w:ascii="Arial" w:hAnsi="Arial" w:cs="Arial"/>
        </w:rPr>
        <w:t xml:space="preserve"> </w:t>
      </w:r>
      <w:r w:rsidRPr="008A05B0">
        <w:rPr>
          <w:rFonts w:ascii="Arial" w:hAnsi="Arial" w:cs="Arial"/>
        </w:rPr>
        <w:t>Federal nº 14.133</w:t>
      </w:r>
      <w:r>
        <w:rPr>
          <w:rFonts w:ascii="Arial" w:hAnsi="Arial" w:cs="Arial"/>
        </w:rPr>
        <w:t>/</w:t>
      </w:r>
      <w:r w:rsidRPr="008A05B0">
        <w:rPr>
          <w:rFonts w:ascii="Arial" w:hAnsi="Arial" w:cs="Arial"/>
        </w:rPr>
        <w:t>2021 e alterações posteriores, os preceitos do direito público, os</w:t>
      </w:r>
      <w:r>
        <w:rPr>
          <w:rFonts w:ascii="Arial" w:hAnsi="Arial" w:cs="Arial"/>
        </w:rPr>
        <w:t xml:space="preserve"> </w:t>
      </w:r>
      <w:r w:rsidRPr="008A05B0">
        <w:rPr>
          <w:rFonts w:ascii="Arial" w:hAnsi="Arial" w:cs="Arial"/>
        </w:rPr>
        <w:t>princípios da teoria geral dos Contratos e as disposições do direito privado.</w:t>
      </w:r>
    </w:p>
    <w:p w14:paraId="59E9B9E3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B4B2E3" wp14:editId="5E3FADB1">
                <wp:simplePos x="0" y="0"/>
                <wp:positionH relativeFrom="column">
                  <wp:posOffset>-104775</wp:posOffset>
                </wp:positionH>
                <wp:positionV relativeFrom="paragraph">
                  <wp:posOffset>257810</wp:posOffset>
                </wp:positionV>
                <wp:extent cx="5991225" cy="31432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66E81" w14:textId="77777777" w:rsidR="00925907" w:rsidRPr="00151F39" w:rsidRDefault="00925907" w:rsidP="00BD1D5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16. DO FORO</w:t>
                            </w:r>
                          </w:p>
                          <w:p w14:paraId="28AA1DE3" w14:textId="77777777" w:rsidR="00925907" w:rsidRDefault="00925907" w:rsidP="00BD1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4B2E3" id="_x0000_s1041" type="#_x0000_t202" style="position:absolute;left:0;text-align:left;margin-left:-8.25pt;margin-top:20.3pt;width:471.7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" fillcolor="#cfcdcd [2894]">
                <v:textbox>
                  <w:txbxContent>
                    <w:p w14:paraId="44666E81" w14:textId="77777777" w:rsidR="00925907" w:rsidRPr="00151F39" w:rsidRDefault="00925907" w:rsidP="00BD1D5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16. DO FORO</w:t>
                      </w:r>
                    </w:p>
                    <w:p w14:paraId="28AA1DE3" w14:textId="77777777" w:rsidR="00925907" w:rsidRDefault="00925907" w:rsidP="00BD1D5C"/>
                  </w:txbxContent>
                </v:textbox>
                <w10:wrap type="square"/>
              </v:shape>
            </w:pict>
          </mc:Fallback>
        </mc:AlternateContent>
      </w:r>
    </w:p>
    <w:p w14:paraId="768D0D88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E1FD3">
        <w:rPr>
          <w:rFonts w:ascii="Arial" w:hAnsi="Arial" w:cs="Arial"/>
          <w:b/>
        </w:rPr>
        <w:t>16.1</w:t>
      </w:r>
      <w:r>
        <w:rPr>
          <w:rFonts w:ascii="Arial" w:hAnsi="Arial" w:cs="Arial"/>
        </w:rPr>
        <w:t xml:space="preserve"> É competente o foro da Comarca de Muriaé para dirimir quaisquer dúvidas oriundas da presente Ata.</w:t>
      </w:r>
    </w:p>
    <w:p w14:paraId="1C4D12F8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</w:p>
    <w:p w14:paraId="53DD719C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  <w:r w:rsidRPr="00EE1FD3">
        <w:rPr>
          <w:rFonts w:ascii="Arial" w:hAnsi="Arial" w:cs="Arial"/>
        </w:rPr>
        <w:t>E, por estar assim justo e contratado, assinam o presente instrumento em 02 (duas) vias de igual teor e forma e na presença de 02 (duas) testemunhas, para todos os efeitos legais.</w:t>
      </w:r>
    </w:p>
    <w:p w14:paraId="715C4C61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</w:p>
    <w:p w14:paraId="3BC9AC58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</w:p>
    <w:p w14:paraId="61B24CB2" w14:textId="77777777" w:rsidR="00BD1D5C" w:rsidRDefault="00BD1D5C" w:rsidP="00BD1D5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Muriaé/MG, ___ de 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______.</w:t>
      </w:r>
    </w:p>
    <w:p w14:paraId="1035364A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</w:p>
    <w:p w14:paraId="42E57267" w14:textId="77777777" w:rsidR="00BD1D5C" w:rsidRDefault="00BD1D5C" w:rsidP="00BD1D5C">
      <w:pPr>
        <w:spacing w:after="0" w:line="360" w:lineRule="auto"/>
        <w:jc w:val="both"/>
        <w:rPr>
          <w:rFonts w:ascii="Arial" w:hAnsi="Arial" w:cs="Arial"/>
        </w:rPr>
      </w:pPr>
    </w:p>
    <w:p w14:paraId="45E2144B" w14:textId="77777777" w:rsidR="00BD1D5C" w:rsidRDefault="00BD1D5C" w:rsidP="00BD1D5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0D3165A7" w14:textId="77777777" w:rsidR="00BD1D5C" w:rsidRDefault="00BD1D5C" w:rsidP="00BD1D5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CIMERP</w:t>
      </w:r>
    </w:p>
    <w:p w14:paraId="4206A1BB" w14:textId="77777777" w:rsidR="00BD1D5C" w:rsidRDefault="00BD1D5C" w:rsidP="00BD1D5C">
      <w:pPr>
        <w:spacing w:after="0" w:line="360" w:lineRule="auto"/>
        <w:jc w:val="center"/>
        <w:rPr>
          <w:rFonts w:ascii="Arial" w:hAnsi="Arial" w:cs="Arial"/>
        </w:rPr>
      </w:pPr>
    </w:p>
    <w:p w14:paraId="7762A95D" w14:textId="77777777" w:rsidR="00BD1D5C" w:rsidRDefault="00BD1D5C" w:rsidP="00BD1D5C">
      <w:pPr>
        <w:spacing w:after="0" w:line="360" w:lineRule="auto"/>
        <w:jc w:val="center"/>
        <w:rPr>
          <w:rFonts w:ascii="Arial" w:hAnsi="Arial" w:cs="Arial"/>
        </w:rPr>
      </w:pPr>
    </w:p>
    <w:p w14:paraId="13775F9F" w14:textId="77777777" w:rsidR="00BD1D5C" w:rsidRDefault="00BD1D5C" w:rsidP="00BD1D5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659C24AF" w14:textId="75D96D43" w:rsidR="00BD1D5C" w:rsidRDefault="00BD1D5C" w:rsidP="00BD1D5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Representante </w:t>
      </w:r>
      <w:r w:rsidR="00925907">
        <w:rPr>
          <w:rFonts w:ascii="Arial" w:hAnsi="Arial" w:cs="Arial"/>
        </w:rPr>
        <w:t>DETENTORA</w:t>
      </w:r>
    </w:p>
    <w:p w14:paraId="32384A2E" w14:textId="77777777" w:rsidR="00BD1D5C" w:rsidRDefault="00BD1D5C" w:rsidP="00BD1D5C">
      <w:pPr>
        <w:spacing w:after="0" w:line="360" w:lineRule="auto"/>
        <w:rPr>
          <w:rFonts w:ascii="Arial" w:hAnsi="Arial" w:cs="Arial"/>
        </w:rPr>
      </w:pPr>
    </w:p>
    <w:p w14:paraId="3482A32C" w14:textId="77777777" w:rsidR="00BD1D5C" w:rsidRDefault="00BD1D5C" w:rsidP="00BD1D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14:paraId="12BAAE5F" w14:textId="77777777" w:rsidR="00BD1D5C" w:rsidRDefault="00BD1D5C" w:rsidP="00BD1D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1EC02EC2" w14:textId="77777777" w:rsidR="00BD1D5C" w:rsidRDefault="00BD1D5C" w:rsidP="00BD1D5C">
      <w:pPr>
        <w:spacing w:after="0" w:line="360" w:lineRule="auto"/>
        <w:rPr>
          <w:rFonts w:ascii="Arial" w:hAnsi="Arial" w:cs="Arial"/>
        </w:rPr>
      </w:pPr>
    </w:p>
    <w:p w14:paraId="4DCE7D73" w14:textId="77777777" w:rsidR="00BD1D5C" w:rsidRDefault="00BD1D5C" w:rsidP="00BD1D5C">
      <w:pPr>
        <w:spacing w:after="0" w:line="360" w:lineRule="auto"/>
        <w:rPr>
          <w:rFonts w:ascii="Arial" w:hAnsi="Arial" w:cs="Arial"/>
        </w:rPr>
      </w:pPr>
    </w:p>
    <w:p w14:paraId="05AF8EBB" w14:textId="77777777" w:rsidR="00BD1D5C" w:rsidRDefault="00BD1D5C" w:rsidP="00BD1D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3E68046D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377EAA42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1F084DB9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1C9A6C47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6B38B0DD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78E5FCA7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2A1A81F0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55F7A3FC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185AE58C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7224EE05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0DCC1E92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6ABD781D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01B5EFC4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3BBBF604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34D9B9B1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1FB59BA9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15216C80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3E4C36A1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0CD886F3" w14:textId="77777777" w:rsidR="00BD1D5C" w:rsidRDefault="00BD1D5C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6ACD2C74" w14:textId="68F53184" w:rsidR="00F77B80" w:rsidRPr="00F77B80" w:rsidRDefault="00F77B80" w:rsidP="00F77B80">
      <w:pPr>
        <w:spacing w:after="0" w:line="360" w:lineRule="auto"/>
        <w:jc w:val="center"/>
        <w:rPr>
          <w:rFonts w:ascii="Arial" w:hAnsi="Arial" w:cs="Arial"/>
          <w:b/>
        </w:rPr>
      </w:pPr>
      <w:r w:rsidRPr="00F77B80">
        <w:rPr>
          <w:rFonts w:ascii="Arial" w:hAnsi="Arial" w:cs="Arial"/>
          <w:b/>
        </w:rPr>
        <w:lastRenderedPageBreak/>
        <w:t xml:space="preserve">ANEXO </w:t>
      </w:r>
      <w:r w:rsidR="00B919C6">
        <w:rPr>
          <w:rFonts w:ascii="Arial" w:hAnsi="Arial" w:cs="Arial"/>
          <w:b/>
        </w:rPr>
        <w:t>III</w:t>
      </w:r>
    </w:p>
    <w:p w14:paraId="415A3906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002/2024</w:t>
      </w:r>
    </w:p>
    <w:p w14:paraId="3D4A63DC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002/2024</w:t>
      </w:r>
    </w:p>
    <w:p w14:paraId="69E5D01A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Nº 002/2024</w:t>
      </w:r>
    </w:p>
    <w:p w14:paraId="306D65D7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ELETRÔNICO Nº 001/2024</w:t>
      </w:r>
    </w:p>
    <w:p w14:paraId="6FE8AE43" w14:textId="58F67B70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PREÇOS Nº 001/2024</w:t>
      </w:r>
    </w:p>
    <w:p w14:paraId="1FE44C0F" w14:textId="77777777" w:rsidR="00F77B80" w:rsidRPr="00F77B80" w:rsidRDefault="00F77B80" w:rsidP="00F77B80">
      <w:pPr>
        <w:spacing w:after="0" w:line="360" w:lineRule="auto"/>
        <w:jc w:val="center"/>
        <w:rPr>
          <w:rFonts w:ascii="Arial" w:hAnsi="Arial" w:cs="Arial"/>
          <w:b/>
        </w:rPr>
      </w:pPr>
    </w:p>
    <w:p w14:paraId="052D0403" w14:textId="21B2FE29" w:rsidR="00F37D7A" w:rsidRPr="00F77B80" w:rsidRDefault="00F77B80" w:rsidP="00F77B80">
      <w:pPr>
        <w:spacing w:after="0" w:line="360" w:lineRule="auto"/>
        <w:jc w:val="center"/>
        <w:rPr>
          <w:rFonts w:ascii="Arial" w:hAnsi="Arial" w:cs="Arial"/>
          <w:b/>
        </w:rPr>
      </w:pPr>
      <w:r w:rsidRPr="00F77B80">
        <w:rPr>
          <w:rFonts w:ascii="Arial" w:hAnsi="Arial" w:cs="Arial"/>
          <w:b/>
        </w:rPr>
        <w:t>MODELO DE PROPOSTA</w:t>
      </w:r>
    </w:p>
    <w:p w14:paraId="0CED8068" w14:textId="2545B5DF" w:rsidR="00F77B80" w:rsidRPr="00001FAB" w:rsidRDefault="00001FAB" w:rsidP="009D0F54">
      <w:pPr>
        <w:spacing w:after="0" w:line="276" w:lineRule="auto"/>
        <w:jc w:val="both"/>
        <w:rPr>
          <w:rFonts w:ascii="Arial" w:hAnsi="Arial" w:cs="Arial"/>
          <w:i/>
        </w:rPr>
      </w:pPr>
      <w:r w:rsidRPr="00001FAB">
        <w:rPr>
          <w:rFonts w:ascii="Arial" w:hAnsi="Arial" w:cs="Arial"/>
          <w:i/>
        </w:rPr>
        <w:t>(</w:t>
      </w:r>
      <w:r w:rsidRPr="00001FAB">
        <w:rPr>
          <w:rFonts w:ascii="Arial" w:hAnsi="Arial" w:cs="Arial"/>
          <w:b/>
          <w:i/>
        </w:rPr>
        <w:t>Obs.:</w:t>
      </w:r>
      <w:r w:rsidRPr="00001FAB">
        <w:rPr>
          <w:rFonts w:ascii="Arial" w:hAnsi="Arial" w:cs="Arial"/>
          <w:i/>
        </w:rPr>
        <w:t xml:space="preserve"> Este documento deverá ser preenchido em papel timbrado da empresa proponente, ou, que, de alguma forma possa identificar a licitante, e ainda, assinada pelo(s) seu(s) representante(s) legal(</w:t>
      </w:r>
      <w:proofErr w:type="spellStart"/>
      <w:r w:rsidRPr="00001FAB">
        <w:rPr>
          <w:rFonts w:ascii="Arial" w:hAnsi="Arial" w:cs="Arial"/>
          <w:i/>
        </w:rPr>
        <w:t>is</w:t>
      </w:r>
      <w:proofErr w:type="spellEnd"/>
      <w:r w:rsidRPr="00001FAB">
        <w:rPr>
          <w:rFonts w:ascii="Arial" w:hAnsi="Arial" w:cs="Arial"/>
          <w:i/>
        </w:rPr>
        <w:t>) ou procurador devidamente habilitado e deverá estar em formato PDF e conter assinatura na forma eletrônica/digital.)</w:t>
      </w:r>
    </w:p>
    <w:p w14:paraId="7E5EE6AD" w14:textId="77777777" w:rsidR="00001FAB" w:rsidRDefault="00001FAB" w:rsidP="00F77B80">
      <w:pPr>
        <w:spacing w:after="0" w:line="360" w:lineRule="auto"/>
        <w:jc w:val="both"/>
        <w:rPr>
          <w:rFonts w:ascii="Arial" w:hAnsi="Arial" w:cs="Arial"/>
        </w:rPr>
      </w:pPr>
    </w:p>
    <w:p w14:paraId="0E63BDF2" w14:textId="44EF409C" w:rsidR="00F77B80" w:rsidRPr="00F77B80" w:rsidRDefault="00F77B80" w:rsidP="00F77B80">
      <w:pPr>
        <w:spacing w:after="0" w:line="360" w:lineRule="auto"/>
        <w:jc w:val="both"/>
        <w:rPr>
          <w:rFonts w:ascii="Arial" w:hAnsi="Arial" w:cs="Arial"/>
        </w:rPr>
      </w:pPr>
      <w:r w:rsidRPr="00F77B80">
        <w:rPr>
          <w:rFonts w:ascii="Arial" w:hAnsi="Arial" w:cs="Arial"/>
        </w:rPr>
        <w:t>Ao Consórcio Intermunicipal Multifinalitário dos Municípios da Microrregião do Médio Rio Pomba – CIMERP</w:t>
      </w:r>
    </w:p>
    <w:p w14:paraId="21CAB1E8" w14:textId="77777777" w:rsidR="00F77B80" w:rsidRPr="00F77B80" w:rsidRDefault="00F77B80" w:rsidP="00F77B80">
      <w:pPr>
        <w:spacing w:after="0" w:line="360" w:lineRule="auto"/>
        <w:jc w:val="both"/>
        <w:rPr>
          <w:rFonts w:ascii="Arial" w:hAnsi="Arial" w:cs="Arial"/>
        </w:rPr>
      </w:pPr>
    </w:p>
    <w:p w14:paraId="298E8B4C" w14:textId="4A193F0A" w:rsidR="00F77B80" w:rsidRDefault="003C37DA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Segue</w:t>
      </w:r>
      <w:r w:rsidR="00F77B80" w:rsidRPr="00F77B80">
        <w:rPr>
          <w:rFonts w:ascii="Arial" w:hAnsi="Arial" w:cs="Arial"/>
        </w:rPr>
        <w:t xml:space="preserve"> abaixo proposta</w:t>
      </w:r>
      <w:r>
        <w:rPr>
          <w:rFonts w:ascii="Arial" w:hAnsi="Arial" w:cs="Arial"/>
        </w:rPr>
        <w:t xml:space="preserve"> de preços</w:t>
      </w:r>
      <w:r w:rsidR="00F77B80" w:rsidRPr="00F77B80">
        <w:rPr>
          <w:rFonts w:ascii="Arial" w:hAnsi="Arial" w:cs="Arial"/>
        </w:rPr>
        <w:t xml:space="preserve"> para forn</w:t>
      </w:r>
      <w:r>
        <w:rPr>
          <w:rFonts w:ascii="Arial" w:hAnsi="Arial" w:cs="Arial"/>
        </w:rPr>
        <w:t>ecimento</w:t>
      </w:r>
      <w:r w:rsidR="00F77B80" w:rsidRPr="00F77B80">
        <w:rPr>
          <w:rFonts w:ascii="Arial" w:hAnsi="Arial" w:cs="Arial"/>
        </w:rPr>
        <w:t xml:space="preserve"> dos itens discriminados, que integram o instrumento convocatório da licitação de Pregão Eletrônico nº XXX/2024.</w:t>
      </w:r>
    </w:p>
    <w:p w14:paraId="4C663AC8" w14:textId="77777777" w:rsidR="009D0F54" w:rsidRDefault="009D0F54" w:rsidP="00F77B80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27" w:type="dxa"/>
        <w:tblInd w:w="-673" w:type="dxa"/>
        <w:tblLook w:val="04A0" w:firstRow="1" w:lastRow="0" w:firstColumn="1" w:lastColumn="0" w:noHBand="0" w:noVBand="1"/>
      </w:tblPr>
      <w:tblGrid>
        <w:gridCol w:w="810"/>
        <w:gridCol w:w="992"/>
        <w:gridCol w:w="993"/>
        <w:gridCol w:w="3045"/>
        <w:gridCol w:w="1461"/>
        <w:gridCol w:w="1461"/>
        <w:gridCol w:w="1465"/>
      </w:tblGrid>
      <w:tr w:rsidR="003C37DA" w14:paraId="0665D752" w14:textId="77777777" w:rsidTr="00925907">
        <w:trPr>
          <w:trHeight w:val="495"/>
        </w:trPr>
        <w:tc>
          <w:tcPr>
            <w:tcW w:w="10227" w:type="dxa"/>
            <w:gridSpan w:val="7"/>
            <w:shd w:val="clear" w:color="auto" w:fill="808080" w:themeFill="background1" w:themeFillShade="80"/>
          </w:tcPr>
          <w:p w14:paraId="5C716CC0" w14:textId="3DF83DE8" w:rsidR="003C37DA" w:rsidRPr="003C37DA" w:rsidRDefault="003C37DA" w:rsidP="003C37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PARTICIPAÇÃO COTA RESERVADA/EXCLUSIVA MICROEMPREENDEDOR INDIVIDUAL – MEI, MICROEMPRESA - </w:t>
            </w:r>
            <w:r w:rsidRPr="003C37DA">
              <w:rPr>
                <w:rFonts w:ascii="Arial" w:hAnsi="Arial" w:cs="Arial"/>
                <w:b/>
              </w:rPr>
              <w:t xml:space="preserve">ME E </w:t>
            </w:r>
            <w:r>
              <w:rPr>
                <w:rFonts w:ascii="Arial" w:hAnsi="Arial" w:cs="Arial"/>
                <w:b/>
              </w:rPr>
              <w:t xml:space="preserve">EMPRESA DE PEQUENO PORTE - </w:t>
            </w:r>
            <w:r w:rsidRPr="003C37DA">
              <w:rPr>
                <w:rFonts w:ascii="Arial" w:hAnsi="Arial" w:cs="Arial"/>
                <w:b/>
              </w:rPr>
              <w:t>EPP</w:t>
            </w:r>
          </w:p>
        </w:tc>
      </w:tr>
      <w:tr w:rsidR="003C37DA" w14:paraId="19311BEA" w14:textId="77777777" w:rsidTr="00925907">
        <w:trPr>
          <w:trHeight w:val="405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C0228E7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9E7DDAA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C37DA">
              <w:rPr>
                <w:rFonts w:ascii="Arial" w:hAnsi="Arial" w:cs="Arial"/>
                <w:b/>
              </w:rPr>
              <w:t>Qtd</w:t>
            </w:r>
            <w:proofErr w:type="spellEnd"/>
            <w:r w:rsidRPr="003C37D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F2FA1FD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416661F1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0FC83E22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10046131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14:paraId="1311492E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Valor Total</w:t>
            </w:r>
          </w:p>
        </w:tc>
      </w:tr>
      <w:tr w:rsidR="003C37DA" w14:paraId="0E135D0D" w14:textId="77777777" w:rsidTr="00925907">
        <w:trPr>
          <w:trHeight w:val="425"/>
        </w:trPr>
        <w:tc>
          <w:tcPr>
            <w:tcW w:w="810" w:type="dxa"/>
          </w:tcPr>
          <w:p w14:paraId="0C08AE50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13DF6C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6EFA17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417D259D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7918C908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46E51F4F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EEEE6A6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61AE88" w14:textId="77777777" w:rsidR="003C37DA" w:rsidRDefault="003C37DA" w:rsidP="00F77B80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27" w:type="dxa"/>
        <w:tblInd w:w="-673" w:type="dxa"/>
        <w:tblLook w:val="04A0" w:firstRow="1" w:lastRow="0" w:firstColumn="1" w:lastColumn="0" w:noHBand="0" w:noVBand="1"/>
      </w:tblPr>
      <w:tblGrid>
        <w:gridCol w:w="810"/>
        <w:gridCol w:w="992"/>
        <w:gridCol w:w="993"/>
        <w:gridCol w:w="3045"/>
        <w:gridCol w:w="1461"/>
        <w:gridCol w:w="1461"/>
        <w:gridCol w:w="1465"/>
      </w:tblGrid>
      <w:tr w:rsidR="003C37DA" w14:paraId="5EED061C" w14:textId="77777777" w:rsidTr="00925907">
        <w:trPr>
          <w:trHeight w:val="495"/>
        </w:trPr>
        <w:tc>
          <w:tcPr>
            <w:tcW w:w="10227" w:type="dxa"/>
            <w:gridSpan w:val="7"/>
            <w:shd w:val="clear" w:color="auto" w:fill="808080" w:themeFill="background1" w:themeFillShade="80"/>
          </w:tcPr>
          <w:p w14:paraId="79FFA1BF" w14:textId="561E296A" w:rsidR="003C37DA" w:rsidRPr="003C37DA" w:rsidRDefault="003C37DA" w:rsidP="003C37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PARTICIPAÇÃO GERAL – TODAS AS EMPRESAS</w:t>
            </w:r>
          </w:p>
        </w:tc>
      </w:tr>
      <w:tr w:rsidR="003C37DA" w14:paraId="2F9B6055" w14:textId="77777777" w:rsidTr="00925907">
        <w:trPr>
          <w:trHeight w:val="405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6104566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943431A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C37DA">
              <w:rPr>
                <w:rFonts w:ascii="Arial" w:hAnsi="Arial" w:cs="Arial"/>
                <w:b/>
              </w:rPr>
              <w:t>Qtd</w:t>
            </w:r>
            <w:proofErr w:type="spellEnd"/>
            <w:r w:rsidRPr="003C37D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4722F9D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4B99548E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544DA01B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41040174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14:paraId="51B88A38" w14:textId="77777777" w:rsidR="003C37DA" w:rsidRPr="003C37DA" w:rsidRDefault="003C37DA" w:rsidP="00925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7DA">
              <w:rPr>
                <w:rFonts w:ascii="Arial" w:hAnsi="Arial" w:cs="Arial"/>
                <w:b/>
              </w:rPr>
              <w:t>Valor Total</w:t>
            </w:r>
          </w:p>
        </w:tc>
      </w:tr>
      <w:tr w:rsidR="003C37DA" w14:paraId="1901CFDB" w14:textId="77777777" w:rsidTr="00925907">
        <w:trPr>
          <w:trHeight w:val="425"/>
        </w:trPr>
        <w:tc>
          <w:tcPr>
            <w:tcW w:w="810" w:type="dxa"/>
          </w:tcPr>
          <w:p w14:paraId="76CB7C7C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73988E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8B07500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14854CC1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58DE5417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644CD73C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2EA13AD" w14:textId="77777777" w:rsidR="003C37DA" w:rsidRDefault="003C37DA" w:rsidP="009259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6BB4AF" w14:textId="77777777" w:rsidR="003C37DA" w:rsidRDefault="003C37DA" w:rsidP="00F77B80">
      <w:pPr>
        <w:spacing w:after="0" w:line="360" w:lineRule="auto"/>
        <w:jc w:val="both"/>
        <w:rPr>
          <w:rFonts w:ascii="Arial" w:hAnsi="Arial" w:cs="Arial"/>
        </w:rPr>
      </w:pPr>
    </w:p>
    <w:p w14:paraId="5A17B451" w14:textId="5A6D67B5" w:rsidR="003C37DA" w:rsidRPr="00AE19B4" w:rsidRDefault="003C37DA" w:rsidP="00F77B80">
      <w:pPr>
        <w:spacing w:after="0" w:line="360" w:lineRule="auto"/>
        <w:jc w:val="both"/>
        <w:rPr>
          <w:rFonts w:ascii="Arial" w:hAnsi="Arial" w:cs="Arial"/>
          <w:b/>
        </w:rPr>
      </w:pPr>
      <w:r w:rsidRPr="00AE19B4">
        <w:rPr>
          <w:rFonts w:ascii="Arial" w:hAnsi="Arial" w:cs="Arial"/>
          <w:b/>
        </w:rPr>
        <w:t>VALOR TOTAL: R$ XXXXXXX</w:t>
      </w:r>
    </w:p>
    <w:p w14:paraId="32307441" w14:textId="330410DE" w:rsidR="003C37DA" w:rsidRPr="00F44486" w:rsidRDefault="00F44486" w:rsidP="00F77B80">
      <w:pPr>
        <w:spacing w:after="0" w:line="360" w:lineRule="auto"/>
        <w:jc w:val="both"/>
        <w:rPr>
          <w:rFonts w:ascii="Arial" w:hAnsi="Arial" w:cs="Arial"/>
          <w:b/>
        </w:rPr>
      </w:pPr>
      <w:r w:rsidRPr="00F44486">
        <w:rPr>
          <w:rFonts w:ascii="Arial" w:hAnsi="Arial" w:cs="Arial"/>
          <w:b/>
        </w:rPr>
        <w:t>Validade da proposta:</w:t>
      </w:r>
    </w:p>
    <w:p w14:paraId="3E07EE6A" w14:textId="2C079703" w:rsidR="00F44486" w:rsidRPr="00F44486" w:rsidRDefault="00F44486" w:rsidP="00F77B80">
      <w:pPr>
        <w:spacing w:after="0" w:line="360" w:lineRule="auto"/>
        <w:jc w:val="both"/>
        <w:rPr>
          <w:rFonts w:ascii="Arial" w:hAnsi="Arial" w:cs="Arial"/>
          <w:b/>
        </w:rPr>
      </w:pPr>
      <w:r w:rsidRPr="00F44486">
        <w:rPr>
          <w:rFonts w:ascii="Arial" w:hAnsi="Arial" w:cs="Arial"/>
          <w:b/>
        </w:rPr>
        <w:t>Prazo de entrega:</w:t>
      </w:r>
    </w:p>
    <w:p w14:paraId="3DC08701" w14:textId="77777777" w:rsidR="00F44486" w:rsidRDefault="00F44486" w:rsidP="00F77B80">
      <w:pPr>
        <w:spacing w:after="0" w:line="360" w:lineRule="auto"/>
        <w:jc w:val="both"/>
        <w:rPr>
          <w:rFonts w:ascii="Arial" w:hAnsi="Arial" w:cs="Arial"/>
        </w:rPr>
      </w:pPr>
    </w:p>
    <w:p w14:paraId="07E8B1DD" w14:textId="5C192948" w:rsidR="003C37DA" w:rsidRPr="00AE19B4" w:rsidRDefault="00AE19B4" w:rsidP="00F77B80">
      <w:pPr>
        <w:spacing w:after="0" w:line="360" w:lineRule="auto"/>
        <w:jc w:val="both"/>
        <w:rPr>
          <w:rFonts w:ascii="Arial" w:hAnsi="Arial" w:cs="Arial"/>
          <w:b/>
        </w:rPr>
      </w:pPr>
      <w:r w:rsidRPr="00AE19B4">
        <w:rPr>
          <w:rFonts w:ascii="Arial" w:hAnsi="Arial" w:cs="Arial"/>
          <w:b/>
        </w:rPr>
        <w:t>Dados da Empresa</w:t>
      </w:r>
    </w:p>
    <w:p w14:paraId="2145A492" w14:textId="0A3BC56B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14:paraId="4C5183C0" w14:textId="64180B76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14:paraId="097CA861" w14:textId="7DEF5BAF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Inscrição Estadual:</w:t>
      </w:r>
    </w:p>
    <w:p w14:paraId="75A29168" w14:textId="752FB211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Endereço:</w:t>
      </w:r>
    </w:p>
    <w:p w14:paraId="629D469A" w14:textId="61341FF3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</w:t>
      </w:r>
    </w:p>
    <w:p w14:paraId="27BA89AA" w14:textId="525B12CF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773735A2" w14:textId="77777777" w:rsidR="00BF69DA" w:rsidRDefault="00BF69DA" w:rsidP="00F77B80">
      <w:pPr>
        <w:spacing w:after="0" w:line="360" w:lineRule="auto"/>
        <w:jc w:val="both"/>
        <w:rPr>
          <w:rFonts w:ascii="Arial" w:hAnsi="Arial" w:cs="Arial"/>
        </w:rPr>
      </w:pPr>
    </w:p>
    <w:p w14:paraId="0AED7807" w14:textId="275B5E23" w:rsidR="00BF69DA" w:rsidRPr="00BF69DA" w:rsidRDefault="00BF69DA" w:rsidP="00F77B8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F69DA">
        <w:rPr>
          <w:rFonts w:ascii="Arial" w:hAnsi="Arial" w:cs="Arial"/>
          <w:b/>
          <w:bCs/>
        </w:rPr>
        <w:t>Dados bancários</w:t>
      </w:r>
    </w:p>
    <w:p w14:paraId="41CF1ACE" w14:textId="28248963" w:rsidR="00AE19B4" w:rsidRDefault="00BF69DA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Agência/Conta:</w:t>
      </w:r>
    </w:p>
    <w:p w14:paraId="2A3C367F" w14:textId="2135CDCA" w:rsidR="00BF69DA" w:rsidRDefault="00BF69DA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Banco:</w:t>
      </w:r>
    </w:p>
    <w:p w14:paraId="44034047" w14:textId="77777777" w:rsidR="00BF69DA" w:rsidRDefault="00BF69DA" w:rsidP="00F77B80">
      <w:pPr>
        <w:spacing w:after="0" w:line="360" w:lineRule="auto"/>
        <w:jc w:val="both"/>
        <w:rPr>
          <w:rFonts w:ascii="Arial" w:hAnsi="Arial" w:cs="Arial"/>
          <w:b/>
        </w:rPr>
      </w:pPr>
    </w:p>
    <w:p w14:paraId="241F936B" w14:textId="1CB76DFD" w:rsidR="00AE19B4" w:rsidRPr="00AE19B4" w:rsidRDefault="00AE19B4" w:rsidP="00F77B80">
      <w:pPr>
        <w:spacing w:after="0" w:line="360" w:lineRule="auto"/>
        <w:jc w:val="both"/>
        <w:rPr>
          <w:rFonts w:ascii="Arial" w:hAnsi="Arial" w:cs="Arial"/>
          <w:b/>
        </w:rPr>
      </w:pPr>
      <w:r w:rsidRPr="00AE19B4">
        <w:rPr>
          <w:rFonts w:ascii="Arial" w:hAnsi="Arial" w:cs="Arial"/>
          <w:b/>
        </w:rPr>
        <w:t>Dados do Representante assinante da Ata/Contrato</w:t>
      </w:r>
    </w:p>
    <w:p w14:paraId="5A040AEF" w14:textId="3EB44FB9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14:paraId="26634659" w14:textId="75007FE7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</w:t>
      </w:r>
    </w:p>
    <w:p w14:paraId="2F37BDFA" w14:textId="2FA91FC5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CPF/RG:</w:t>
      </w:r>
    </w:p>
    <w:p w14:paraId="06349B84" w14:textId="00137D6A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Nascimento:</w:t>
      </w:r>
    </w:p>
    <w:p w14:paraId="06BEFC5D" w14:textId="588E740E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Residencial:</w:t>
      </w:r>
    </w:p>
    <w:p w14:paraId="6C072B61" w14:textId="37485000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6C31D6E1" w14:textId="534C7A8A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</w:t>
      </w:r>
    </w:p>
    <w:p w14:paraId="3805E510" w14:textId="77777777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</w:p>
    <w:p w14:paraId="553163FD" w14:textId="40B692E1" w:rsidR="00AE19B4" w:rsidRDefault="00AE19B4" w:rsidP="00F77B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acima </w:t>
      </w:r>
      <w:r w:rsidR="003452BE">
        <w:rPr>
          <w:rFonts w:ascii="Arial" w:hAnsi="Arial" w:cs="Arial"/>
        </w:rPr>
        <w:t>qualificada</w:t>
      </w:r>
      <w:r w:rsidR="00001FAB">
        <w:rPr>
          <w:rFonts w:ascii="Arial" w:hAnsi="Arial" w:cs="Arial"/>
        </w:rPr>
        <w:t xml:space="preserve"> DECLARA que:</w:t>
      </w:r>
    </w:p>
    <w:p w14:paraId="372D8746" w14:textId="5EAC74D8" w:rsidR="00001FAB" w:rsidRDefault="00001FAB" w:rsidP="00001FAB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Concorda com todos os termos do instrumento convocatório que rege a presente licitação;</w:t>
      </w:r>
    </w:p>
    <w:p w14:paraId="357994B7" w14:textId="14B70036" w:rsidR="00001FAB" w:rsidRDefault="00001FAB" w:rsidP="00001FAB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Nos preços apresentados estão inclusas todas e quaisquer despesas necessárias ao pleno fornecimento dos bens, tais como mão de obra, transporte, tributos e encargos fiscais, sociais, trabalhistas, previdenciários e comerciais;</w:t>
      </w:r>
    </w:p>
    <w:p w14:paraId="4B8FD2BD" w14:textId="4F5BEFE8" w:rsidR="00001FAB" w:rsidRDefault="00001FAB" w:rsidP="00001FAB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incide nas vedações previstas na Lei nº 14.133/2021.</w:t>
      </w:r>
    </w:p>
    <w:p w14:paraId="34F34374" w14:textId="77777777" w:rsidR="00F44486" w:rsidRDefault="00F44486" w:rsidP="00001FAB">
      <w:pPr>
        <w:spacing w:after="0" w:line="360" w:lineRule="auto"/>
        <w:jc w:val="both"/>
        <w:rPr>
          <w:rFonts w:ascii="Arial" w:hAnsi="Arial" w:cs="Arial"/>
        </w:rPr>
      </w:pPr>
    </w:p>
    <w:p w14:paraId="736F815E" w14:textId="73995BA1" w:rsidR="00F44486" w:rsidRDefault="00F44486" w:rsidP="00F4448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Loca, data.</w:t>
      </w:r>
    </w:p>
    <w:p w14:paraId="5D5D1457" w14:textId="77777777" w:rsidR="00F44486" w:rsidRDefault="00F44486" w:rsidP="00F44486">
      <w:pPr>
        <w:spacing w:after="0" w:line="360" w:lineRule="auto"/>
        <w:jc w:val="center"/>
        <w:rPr>
          <w:rFonts w:ascii="Arial" w:hAnsi="Arial" w:cs="Arial"/>
        </w:rPr>
      </w:pPr>
    </w:p>
    <w:p w14:paraId="56E23A53" w14:textId="7CC5A293" w:rsidR="00F44486" w:rsidRDefault="00F44486" w:rsidP="00F4448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44FAE221" w14:textId="113B6CD7" w:rsidR="00F44486" w:rsidRPr="00F44486" w:rsidRDefault="00F44486" w:rsidP="00F44486">
      <w:pPr>
        <w:spacing w:after="0" w:line="360" w:lineRule="auto"/>
        <w:jc w:val="center"/>
        <w:rPr>
          <w:rFonts w:ascii="Arial" w:hAnsi="Arial" w:cs="Arial"/>
          <w:b/>
        </w:rPr>
      </w:pPr>
      <w:r w:rsidRPr="00F44486">
        <w:rPr>
          <w:rFonts w:ascii="Arial" w:hAnsi="Arial" w:cs="Arial"/>
          <w:b/>
        </w:rPr>
        <w:t>Representante Legal</w:t>
      </w:r>
    </w:p>
    <w:p w14:paraId="180DFCC7" w14:textId="77777777" w:rsidR="009D0F54" w:rsidRDefault="009D0F54" w:rsidP="002D00C5">
      <w:pPr>
        <w:spacing w:after="0" w:line="360" w:lineRule="auto"/>
        <w:jc w:val="center"/>
        <w:rPr>
          <w:rFonts w:ascii="Arial" w:hAnsi="Arial" w:cs="Arial"/>
          <w:b/>
        </w:rPr>
      </w:pPr>
    </w:p>
    <w:p w14:paraId="6BA72493" w14:textId="77777777" w:rsidR="009D0F54" w:rsidRDefault="009D0F54" w:rsidP="002D00C5">
      <w:pPr>
        <w:spacing w:after="0" w:line="360" w:lineRule="auto"/>
        <w:jc w:val="center"/>
        <w:rPr>
          <w:rFonts w:ascii="Arial" w:hAnsi="Arial" w:cs="Arial"/>
          <w:b/>
        </w:rPr>
      </w:pPr>
    </w:p>
    <w:p w14:paraId="063303C8" w14:textId="77777777" w:rsidR="009D0F54" w:rsidRDefault="009D0F54" w:rsidP="002D00C5">
      <w:pPr>
        <w:spacing w:after="0" w:line="360" w:lineRule="auto"/>
        <w:jc w:val="center"/>
        <w:rPr>
          <w:rFonts w:ascii="Arial" w:hAnsi="Arial" w:cs="Arial"/>
          <w:b/>
        </w:rPr>
      </w:pPr>
    </w:p>
    <w:p w14:paraId="6E24C42E" w14:textId="77777777" w:rsidR="009D0F54" w:rsidRDefault="009D0F54" w:rsidP="002D00C5">
      <w:pPr>
        <w:spacing w:after="0" w:line="360" w:lineRule="auto"/>
        <w:jc w:val="center"/>
        <w:rPr>
          <w:rFonts w:ascii="Arial" w:hAnsi="Arial" w:cs="Arial"/>
          <w:b/>
        </w:rPr>
      </w:pPr>
    </w:p>
    <w:p w14:paraId="1386FF37" w14:textId="77777777" w:rsidR="009D0F54" w:rsidRDefault="009D0F54" w:rsidP="002D00C5">
      <w:pPr>
        <w:spacing w:after="0" w:line="360" w:lineRule="auto"/>
        <w:jc w:val="center"/>
        <w:rPr>
          <w:rFonts w:ascii="Arial" w:hAnsi="Arial" w:cs="Arial"/>
          <w:b/>
        </w:rPr>
      </w:pPr>
    </w:p>
    <w:p w14:paraId="3CF9A70A" w14:textId="77777777" w:rsidR="009D0F54" w:rsidRDefault="009D0F54" w:rsidP="002D00C5">
      <w:pPr>
        <w:spacing w:after="0" w:line="360" w:lineRule="auto"/>
        <w:jc w:val="center"/>
        <w:rPr>
          <w:rFonts w:ascii="Arial" w:hAnsi="Arial" w:cs="Arial"/>
          <w:b/>
        </w:rPr>
      </w:pPr>
    </w:p>
    <w:p w14:paraId="7A7B0CBC" w14:textId="65D52076" w:rsidR="002D00C5" w:rsidRPr="002D00C5" w:rsidRDefault="00B919C6" w:rsidP="002D00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IV</w:t>
      </w:r>
    </w:p>
    <w:p w14:paraId="4C723348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002/2024</w:t>
      </w:r>
    </w:p>
    <w:p w14:paraId="54261D35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002/2024</w:t>
      </w:r>
    </w:p>
    <w:p w14:paraId="553B621B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Nº 002/2024</w:t>
      </w:r>
    </w:p>
    <w:p w14:paraId="622F7634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ELETRÔNICO Nº 001/2024</w:t>
      </w:r>
    </w:p>
    <w:p w14:paraId="51D6A545" w14:textId="6D713294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PREÇOS Nº 001/2024</w:t>
      </w:r>
    </w:p>
    <w:p w14:paraId="7DB5D735" w14:textId="77777777" w:rsidR="002D00C5" w:rsidRDefault="002D00C5" w:rsidP="002D00C5">
      <w:pPr>
        <w:spacing w:after="0" w:line="360" w:lineRule="auto"/>
        <w:jc w:val="center"/>
        <w:rPr>
          <w:rFonts w:ascii="Arial" w:hAnsi="Arial" w:cs="Arial"/>
          <w:b/>
        </w:rPr>
      </w:pPr>
    </w:p>
    <w:p w14:paraId="440E06FD" w14:textId="3BED95C8" w:rsidR="002D00C5" w:rsidRDefault="002D00C5" w:rsidP="002D00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DECLARAÇÃO </w:t>
      </w:r>
    </w:p>
    <w:p w14:paraId="20A75AB2" w14:textId="2AD672FF" w:rsidR="002D00C5" w:rsidRPr="002D00C5" w:rsidRDefault="002D00C5" w:rsidP="002D00C5">
      <w:pPr>
        <w:spacing w:after="0"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(</w:t>
      </w:r>
      <w:proofErr w:type="spellStart"/>
      <w:r w:rsidRPr="002D00C5">
        <w:rPr>
          <w:rFonts w:ascii="Arial" w:hAnsi="Arial" w:cs="Arial"/>
          <w:b/>
          <w:i/>
        </w:rPr>
        <w:t>Obs</w:t>
      </w:r>
      <w:proofErr w:type="spellEnd"/>
      <w:r w:rsidRPr="002D00C5">
        <w:rPr>
          <w:rFonts w:ascii="Arial" w:hAnsi="Arial" w:cs="Arial"/>
          <w:b/>
          <w:i/>
        </w:rPr>
        <w:t>:</w:t>
      </w:r>
      <w:r w:rsidRPr="002D00C5">
        <w:rPr>
          <w:rFonts w:ascii="Arial" w:hAnsi="Arial" w:cs="Arial"/>
          <w:i/>
        </w:rPr>
        <w:t xml:space="preserve"> Esta declaração deverá ser preenchida em papel timbrado da empresa proponente, ou, que, de alguma forma possa identificar a licitante, e ainda, assinada pelo(s) seu(s) representante(s) legal(</w:t>
      </w:r>
      <w:proofErr w:type="spellStart"/>
      <w:r w:rsidRPr="002D00C5">
        <w:rPr>
          <w:rFonts w:ascii="Arial" w:hAnsi="Arial" w:cs="Arial"/>
          <w:i/>
        </w:rPr>
        <w:t>is</w:t>
      </w:r>
      <w:proofErr w:type="spellEnd"/>
      <w:r w:rsidRPr="002D00C5">
        <w:rPr>
          <w:rFonts w:ascii="Arial" w:hAnsi="Arial" w:cs="Arial"/>
          <w:i/>
        </w:rPr>
        <w:t>) ou procurador devidamente habilitado, e deverá estar em formato PDF e conter assinatura na forma eletrônica/digital.</w:t>
      </w:r>
      <w:r>
        <w:rPr>
          <w:rFonts w:ascii="Arial" w:hAnsi="Arial" w:cs="Arial"/>
          <w:i/>
        </w:rPr>
        <w:t>)</w:t>
      </w:r>
    </w:p>
    <w:p w14:paraId="2497EB7B" w14:textId="77777777" w:rsidR="002D00C5" w:rsidRDefault="002D00C5" w:rsidP="002D00C5">
      <w:pPr>
        <w:spacing w:after="0" w:line="360" w:lineRule="auto"/>
        <w:rPr>
          <w:rFonts w:ascii="Arial" w:hAnsi="Arial" w:cs="Arial"/>
          <w:b/>
        </w:rPr>
      </w:pPr>
    </w:p>
    <w:p w14:paraId="5791DC29" w14:textId="77777777" w:rsidR="002D00C5" w:rsidRDefault="002D00C5" w:rsidP="002D00C5">
      <w:pPr>
        <w:spacing w:after="0" w:line="276" w:lineRule="auto"/>
        <w:rPr>
          <w:rFonts w:ascii="Arial" w:hAnsi="Arial" w:cs="Arial"/>
          <w:b/>
          <w:lang w:val="pt-PT"/>
        </w:rPr>
      </w:pPr>
    </w:p>
    <w:p w14:paraId="11B7E318" w14:textId="77777777" w:rsidR="002D00C5" w:rsidRDefault="002D00C5" w:rsidP="002D00C5">
      <w:pPr>
        <w:spacing w:line="360" w:lineRule="auto"/>
        <w:ind w:firstLine="1134"/>
        <w:jc w:val="both"/>
        <w:rPr>
          <w:rFonts w:ascii="Arial" w:hAnsi="Arial" w:cs="Arial"/>
          <w:lang w:val="pt-PT"/>
        </w:rPr>
      </w:pPr>
      <w:r w:rsidRPr="000B5A23">
        <w:rPr>
          <w:rFonts w:ascii="Arial" w:hAnsi="Arial" w:cs="Arial"/>
          <w:lang w:val="pt-PT"/>
        </w:rPr>
        <w:t>A empresa __________________, pessoa jurídica de direito privado, inscrita no CNPJ sob o nº ___________________, com sede na _____</w:t>
      </w:r>
      <w:r>
        <w:rPr>
          <w:rFonts w:ascii="Arial" w:hAnsi="Arial" w:cs="Arial"/>
          <w:lang w:val="pt-PT"/>
        </w:rPr>
        <w:t>___</w:t>
      </w:r>
      <w:r w:rsidRPr="000B5A23">
        <w:rPr>
          <w:rFonts w:ascii="Arial" w:hAnsi="Arial" w:cs="Arial"/>
          <w:lang w:val="pt-PT"/>
        </w:rPr>
        <w:t>___________, nº ____________, bairro______________, Município de__________, Estado_____</w:t>
      </w:r>
      <w:r>
        <w:rPr>
          <w:rFonts w:ascii="Arial" w:hAnsi="Arial" w:cs="Arial"/>
          <w:lang w:val="pt-PT"/>
        </w:rPr>
        <w:t>______, CEP_______________, neste ato representada por seu representante legal, Sr(a). __________________, inscrito no CPF sob o nº_____________, DECLARA, sob as penas da lei e para os devidos fins, que:</w:t>
      </w:r>
    </w:p>
    <w:p w14:paraId="568FCD29" w14:textId="5BC1B677" w:rsidR="002D00C5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aceita e concorda com todas</w:t>
      </w:r>
      <w:r w:rsidRPr="004B7FD4">
        <w:rPr>
          <w:rFonts w:ascii="Arial" w:hAnsi="Arial" w:cs="Arial"/>
          <w:lang w:val="pt-PT"/>
        </w:rPr>
        <w:t xml:space="preserve"> as normas</w:t>
      </w:r>
      <w:r>
        <w:rPr>
          <w:rFonts w:ascii="Arial" w:hAnsi="Arial" w:cs="Arial"/>
          <w:lang w:val="pt-PT"/>
        </w:rPr>
        <w:t xml:space="preserve"> e condições</w:t>
      </w:r>
      <w:r w:rsidRPr="004B7FD4">
        <w:rPr>
          <w:rFonts w:ascii="Arial" w:hAnsi="Arial" w:cs="Arial"/>
          <w:lang w:val="pt-PT"/>
        </w:rPr>
        <w:t xml:space="preserve"> esta</w:t>
      </w:r>
      <w:r>
        <w:rPr>
          <w:rFonts w:ascii="Arial" w:hAnsi="Arial" w:cs="Arial"/>
          <w:lang w:val="pt-PT"/>
        </w:rPr>
        <w:t>belecidas no E</w:t>
      </w:r>
      <w:r w:rsidRPr="004B7FD4">
        <w:rPr>
          <w:rFonts w:ascii="Arial" w:hAnsi="Arial" w:cs="Arial"/>
          <w:lang w:val="pt-PT"/>
        </w:rPr>
        <w:t xml:space="preserve">dital </w:t>
      </w:r>
      <w:r w:rsidR="003C1405">
        <w:rPr>
          <w:rFonts w:ascii="Arial" w:hAnsi="Arial" w:cs="Arial"/>
          <w:lang w:val="pt-PT"/>
        </w:rPr>
        <w:t xml:space="preserve">nº 002/2024, </w:t>
      </w:r>
      <w:r>
        <w:rPr>
          <w:rFonts w:ascii="Arial" w:hAnsi="Arial" w:cs="Arial"/>
          <w:lang w:val="pt-PT"/>
        </w:rPr>
        <w:t xml:space="preserve">Pregão Eletrônico nº </w:t>
      </w:r>
      <w:r w:rsidRPr="003C1405">
        <w:rPr>
          <w:rFonts w:ascii="Arial" w:hAnsi="Arial" w:cs="Arial"/>
          <w:lang w:val="pt-PT"/>
        </w:rPr>
        <w:t>001/2024</w:t>
      </w:r>
      <w:r>
        <w:rPr>
          <w:rFonts w:ascii="Arial" w:hAnsi="Arial" w:cs="Arial"/>
          <w:lang w:val="pt-PT"/>
        </w:rPr>
        <w:t xml:space="preserve"> e seus anexos, bem como que recebeu todos os documentos e informações necessários para o cumprimento integral das obrigações deste procedimento</w:t>
      </w:r>
      <w:r w:rsidRPr="004B7FD4">
        <w:rPr>
          <w:rFonts w:ascii="Arial" w:hAnsi="Arial" w:cs="Arial"/>
          <w:lang w:val="pt-PT"/>
        </w:rPr>
        <w:t>;</w:t>
      </w:r>
    </w:p>
    <w:p w14:paraId="65BE75A2" w14:textId="77777777" w:rsidR="002D00C5" w:rsidRPr="004B7FD4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4B7FD4">
        <w:rPr>
          <w:rFonts w:ascii="Arial" w:hAnsi="Arial" w:cs="Arial"/>
          <w:lang w:val="pt-PT"/>
        </w:rPr>
        <w:t>cumpre os requisitos de habilitação e que encaminha em anexo os documentos necessários;</w:t>
      </w:r>
    </w:p>
    <w:p w14:paraId="56B3BC97" w14:textId="77777777" w:rsidR="002D00C5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4B7FD4">
        <w:rPr>
          <w:rFonts w:ascii="Arial" w:hAnsi="Arial" w:cs="Arial"/>
          <w:lang w:val="pt-PT"/>
        </w:rPr>
        <w:t>não emprega menores de 18 (dezoito) anos em</w:t>
      </w:r>
      <w:r>
        <w:rPr>
          <w:rFonts w:ascii="Arial" w:hAnsi="Arial" w:cs="Arial"/>
          <w:lang w:val="pt-PT"/>
        </w:rPr>
        <w:t xml:space="preserve"> trabalho noturno, peri</w:t>
      </w:r>
      <w:r w:rsidRPr="004B7FD4">
        <w:rPr>
          <w:rFonts w:ascii="Arial" w:hAnsi="Arial" w:cs="Arial"/>
          <w:lang w:val="pt-PT"/>
        </w:rPr>
        <w:t>goso ou insalubre e de qualquer trabalho a menores de 16 (dezesseis) anos, salvo na condição de aprendiz, a partir de</w:t>
      </w:r>
      <w:r>
        <w:rPr>
          <w:rFonts w:ascii="Arial" w:hAnsi="Arial" w:cs="Arial"/>
          <w:lang w:val="pt-PT"/>
        </w:rPr>
        <w:t xml:space="preserve"> </w:t>
      </w:r>
      <w:r w:rsidRPr="004B7FD4">
        <w:rPr>
          <w:rFonts w:ascii="Arial" w:hAnsi="Arial" w:cs="Arial"/>
          <w:lang w:val="pt-PT"/>
        </w:rPr>
        <w:t>14 (quatorze) anos, nos termos do art. 7°, XXXII</w:t>
      </w:r>
      <w:r>
        <w:rPr>
          <w:rFonts w:ascii="Arial" w:hAnsi="Arial" w:cs="Arial"/>
          <w:lang w:val="pt-PT"/>
        </w:rPr>
        <w:t xml:space="preserve">I, da Constituição Federal </w:t>
      </w:r>
      <w:r w:rsidRPr="004B7FD4">
        <w:rPr>
          <w:rFonts w:ascii="Arial" w:hAnsi="Arial" w:cs="Arial"/>
          <w:lang w:val="pt-PT"/>
        </w:rPr>
        <w:t>de 1988;</w:t>
      </w:r>
    </w:p>
    <w:p w14:paraId="4856C68B" w14:textId="77777777" w:rsidR="002D00C5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022BC0">
        <w:rPr>
          <w:rFonts w:ascii="Arial" w:hAnsi="Arial" w:cs="Arial"/>
          <w:lang w:val="pt-PT"/>
        </w:rPr>
        <w:t xml:space="preserve">nos 5 (cinco) anos anteriores à divulgação do edital, </w:t>
      </w:r>
      <w:r>
        <w:rPr>
          <w:rFonts w:ascii="Arial" w:hAnsi="Arial" w:cs="Arial"/>
          <w:lang w:val="pt-PT"/>
        </w:rPr>
        <w:t>não foi</w:t>
      </w:r>
      <w:r w:rsidRPr="00022BC0">
        <w:rPr>
          <w:rFonts w:ascii="Arial" w:hAnsi="Arial" w:cs="Arial"/>
          <w:lang w:val="pt-PT"/>
        </w:rPr>
        <w:t xml:space="preserve"> condenada judicialmente, com trânsito em julgado, por exploração de trabalho infantil, por submissão de trabalhadores a condições análogas às de escravo ou por contratação de adolescentes nos casos veda</w:t>
      </w:r>
      <w:r>
        <w:rPr>
          <w:rFonts w:ascii="Arial" w:hAnsi="Arial" w:cs="Arial"/>
          <w:lang w:val="pt-PT"/>
        </w:rPr>
        <w:t>dos pela legislação trabalhista;</w:t>
      </w:r>
    </w:p>
    <w:p w14:paraId="0EE924DB" w14:textId="77777777" w:rsidR="002D00C5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4B7FD4">
        <w:rPr>
          <w:rFonts w:ascii="Arial" w:hAnsi="Arial" w:cs="Arial"/>
          <w:lang w:val="pt-PT"/>
        </w:rPr>
        <w:t xml:space="preserve">não </w:t>
      </w:r>
      <w:r>
        <w:rPr>
          <w:rFonts w:ascii="Arial" w:hAnsi="Arial" w:cs="Arial"/>
          <w:lang w:val="pt-PT"/>
        </w:rPr>
        <w:t>foi declarada</w:t>
      </w:r>
      <w:r w:rsidRPr="004B7FD4">
        <w:rPr>
          <w:rFonts w:ascii="Arial" w:hAnsi="Arial" w:cs="Arial"/>
          <w:lang w:val="pt-PT"/>
        </w:rPr>
        <w:t xml:space="preserve"> inidônea para licitar e contratar com a Administração Pública, independente de sua </w:t>
      </w:r>
      <w:r>
        <w:rPr>
          <w:rFonts w:ascii="Arial" w:hAnsi="Arial" w:cs="Arial"/>
          <w:lang w:val="pt-PT"/>
        </w:rPr>
        <w:t>natureza e esfera governamental, e que se compromete a comunicar ocorrência de fatos supervenientes;</w:t>
      </w:r>
    </w:p>
    <w:p w14:paraId="21378CAC" w14:textId="77777777" w:rsidR="002D00C5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não </w:t>
      </w:r>
      <w:r w:rsidRPr="004B7FD4">
        <w:rPr>
          <w:rFonts w:ascii="Arial" w:hAnsi="Arial" w:cs="Arial"/>
          <w:lang w:val="pt-PT"/>
        </w:rPr>
        <w:t xml:space="preserve">está suspensa ou impedida de licitar ou contratar com </w:t>
      </w:r>
      <w:r>
        <w:rPr>
          <w:rFonts w:ascii="Arial" w:hAnsi="Arial" w:cs="Arial"/>
          <w:lang w:val="pt-PT"/>
        </w:rPr>
        <w:t>a Administração Pública, direta ou indireta, e que se compromete a comunicar ocorrência de fatos supervenientes;</w:t>
      </w:r>
    </w:p>
    <w:p w14:paraId="6B1C7547" w14:textId="77777777" w:rsidR="002D00C5" w:rsidRPr="00161854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 xml:space="preserve">tanto a empresa quanto seus sócios </w:t>
      </w:r>
      <w:r w:rsidRPr="004B7FD4">
        <w:rPr>
          <w:rFonts w:ascii="Arial" w:hAnsi="Arial" w:cs="Arial"/>
        </w:rPr>
        <w:t xml:space="preserve">não mantém vínculo de natureza técnica, comercial, econômica, financeira, trabalhista ou civil com dirigente </w:t>
      </w:r>
      <w:r>
        <w:rPr>
          <w:rFonts w:ascii="Arial" w:hAnsi="Arial" w:cs="Arial"/>
        </w:rPr>
        <w:t>do CIMERP ou dos municípios consorciados</w:t>
      </w:r>
      <w:r w:rsidRPr="004B7FD4">
        <w:rPr>
          <w:rFonts w:ascii="Arial" w:hAnsi="Arial" w:cs="Arial"/>
        </w:rPr>
        <w:t xml:space="preserve"> ou com agente público que desempenhe função </w:t>
      </w:r>
      <w:r>
        <w:rPr>
          <w:rFonts w:ascii="Arial" w:hAnsi="Arial" w:cs="Arial"/>
        </w:rPr>
        <w:t>neste procedimento</w:t>
      </w:r>
      <w:r w:rsidRPr="004B7FD4">
        <w:rPr>
          <w:rFonts w:ascii="Arial" w:hAnsi="Arial" w:cs="Arial"/>
        </w:rPr>
        <w:t xml:space="preserve"> ou atue na fiscalização ou na gestão do contrato, ou que deles seja cônjuge, companheiro ou parente em linha reta, colateral ou por afinidade, até o terceiro grau;</w:t>
      </w:r>
    </w:p>
    <w:p w14:paraId="3DCC19FB" w14:textId="77777777" w:rsidR="002D00C5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61389E">
        <w:rPr>
          <w:rFonts w:ascii="Arial" w:hAnsi="Arial" w:cs="Arial"/>
          <w:lang w:val="pt-PT"/>
        </w:rPr>
        <w:t>não se encontra em processo de falência, liquidação judicial ou extrajudicial, insolvência, administração especial temporária ou sob intervenção do</w:t>
      </w:r>
      <w:r>
        <w:rPr>
          <w:rFonts w:ascii="Arial" w:hAnsi="Arial" w:cs="Arial"/>
          <w:lang w:val="pt-PT"/>
        </w:rPr>
        <w:t xml:space="preserve"> </w:t>
      </w:r>
      <w:r w:rsidRPr="0061389E">
        <w:rPr>
          <w:rFonts w:ascii="Arial" w:hAnsi="Arial" w:cs="Arial"/>
          <w:lang w:val="pt-PT"/>
        </w:rPr>
        <w:t>órgão fiscalizador competente</w:t>
      </w:r>
      <w:r>
        <w:rPr>
          <w:rFonts w:ascii="Arial" w:hAnsi="Arial" w:cs="Arial"/>
          <w:lang w:val="pt-PT"/>
        </w:rPr>
        <w:t>;</w:t>
      </w:r>
    </w:p>
    <w:p w14:paraId="0196313A" w14:textId="16D9BB43" w:rsidR="00CB4875" w:rsidRPr="0061389E" w:rsidRDefault="00CB4875" w:rsidP="00CB487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como condição de participação nesta licitação e eventual contratação, deverá fornecer para o CIMERP e a Administração Pública diversos dados pessoais, inclusive de seus sócios, estando ciente que as</w:t>
      </w:r>
      <w:r w:rsidRPr="00CB4875">
        <w:rPr>
          <w:rFonts w:ascii="Arial" w:hAnsi="Arial" w:cs="Arial"/>
          <w:lang w:val="pt-PT"/>
        </w:rPr>
        <w:t xml:space="preserve"> informações</w:t>
      </w:r>
      <w:r>
        <w:rPr>
          <w:rFonts w:ascii="Arial" w:hAnsi="Arial" w:cs="Arial"/>
          <w:lang w:val="pt-PT"/>
        </w:rPr>
        <w:t xml:space="preserve"> pessoais</w:t>
      </w:r>
      <w:r w:rsidRPr="00CB4875">
        <w:rPr>
          <w:rFonts w:ascii="Arial" w:hAnsi="Arial" w:cs="Arial"/>
          <w:lang w:val="pt-PT"/>
        </w:rPr>
        <w:t xml:space="preserve"> constarão do processo administrativo e serão objeto </w:t>
      </w:r>
      <w:r>
        <w:rPr>
          <w:rFonts w:ascii="Arial" w:hAnsi="Arial" w:cs="Arial"/>
          <w:lang w:val="pt-PT"/>
        </w:rPr>
        <w:t>de tratamento por parte do CIMERP e da Administração Pública;</w:t>
      </w:r>
    </w:p>
    <w:p w14:paraId="5A0D8F51" w14:textId="0ADA6925" w:rsidR="002D00C5" w:rsidRDefault="002D00C5" w:rsidP="002D00C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que as informações e os documentos apresentados no procedimento licitatório junto ao CIMERP são verdadeiros e autênticos, sob pena de responsabilidade civil, administrativa e penal.</w:t>
      </w:r>
    </w:p>
    <w:p w14:paraId="55400E29" w14:textId="77777777" w:rsidR="002D00C5" w:rsidRDefault="002D00C5" w:rsidP="002D00C5">
      <w:pPr>
        <w:spacing w:line="360" w:lineRule="auto"/>
        <w:ind w:left="360"/>
        <w:jc w:val="both"/>
        <w:rPr>
          <w:rFonts w:ascii="Arial" w:hAnsi="Arial" w:cs="Arial"/>
          <w:lang w:val="pt-PT"/>
        </w:rPr>
      </w:pPr>
    </w:p>
    <w:p w14:paraId="156C1EC7" w14:textId="77777777" w:rsidR="002D00C5" w:rsidRDefault="002D00C5" w:rsidP="002D00C5">
      <w:pPr>
        <w:spacing w:line="360" w:lineRule="auto"/>
        <w:ind w:left="360"/>
        <w:jc w:val="both"/>
        <w:rPr>
          <w:rFonts w:ascii="Arial" w:hAnsi="Arial" w:cs="Arial"/>
          <w:lang w:val="pt-PT"/>
        </w:rPr>
      </w:pPr>
      <w:r w:rsidRPr="00E81199">
        <w:rPr>
          <w:rFonts w:ascii="Arial" w:hAnsi="Arial" w:cs="Arial"/>
          <w:lang w:val="pt-PT"/>
        </w:rPr>
        <w:t>Nestes termos, declara que as informações acima detalhadas são verdadeiras.</w:t>
      </w:r>
      <w:r w:rsidRPr="00E81199">
        <w:rPr>
          <w:rFonts w:ascii="Arial" w:hAnsi="Arial" w:cs="Arial"/>
          <w:lang w:val="pt-PT"/>
        </w:rPr>
        <w:cr/>
      </w:r>
    </w:p>
    <w:p w14:paraId="6FE570A3" w14:textId="65198F9D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Local, data.</w:t>
      </w:r>
    </w:p>
    <w:p w14:paraId="501F0DD5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lang w:val="pt-PT"/>
        </w:rPr>
      </w:pPr>
    </w:p>
    <w:p w14:paraId="52627E84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______________________________</w:t>
      </w:r>
    </w:p>
    <w:p w14:paraId="279C7B80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  <w:r w:rsidRPr="00E81199">
        <w:rPr>
          <w:rFonts w:ascii="Arial" w:hAnsi="Arial" w:cs="Arial"/>
          <w:b/>
          <w:lang w:val="pt-PT"/>
        </w:rPr>
        <w:t>Nome e assinatura do Representante Legal</w:t>
      </w:r>
    </w:p>
    <w:p w14:paraId="00067D2D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</w:p>
    <w:p w14:paraId="13FCE757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</w:p>
    <w:p w14:paraId="6843ACBA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</w:p>
    <w:p w14:paraId="074644F1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</w:p>
    <w:p w14:paraId="3A13F7CE" w14:textId="0E07CCA1" w:rsidR="002D00C5" w:rsidRDefault="00B919C6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lastRenderedPageBreak/>
        <w:t>ANEXO V</w:t>
      </w:r>
    </w:p>
    <w:p w14:paraId="328F35FD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002/2024</w:t>
      </w:r>
    </w:p>
    <w:p w14:paraId="3B16F04B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002/2024</w:t>
      </w:r>
    </w:p>
    <w:p w14:paraId="7A0D4EB9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Nº 002/2024</w:t>
      </w:r>
    </w:p>
    <w:p w14:paraId="6B921B78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ELETRÔNICO Nº 001/2024</w:t>
      </w:r>
    </w:p>
    <w:p w14:paraId="5F34CBFE" w14:textId="3BED5F71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PREÇOS Nº 001/2024</w:t>
      </w:r>
    </w:p>
    <w:p w14:paraId="032F0663" w14:textId="77777777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</w:p>
    <w:p w14:paraId="3E14B7F7" w14:textId="3CC6DC06" w:rsidR="002D00C5" w:rsidRDefault="002D00C5" w:rsidP="002D00C5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DECLARAÇÃO DE MICROEMPRESA OU EMPRESA DE PEQUENO PORTE</w:t>
      </w:r>
    </w:p>
    <w:p w14:paraId="33F39BC3" w14:textId="7CFD2E23" w:rsidR="002D00C5" w:rsidRPr="002D00C5" w:rsidRDefault="002D00C5" w:rsidP="002D00C5">
      <w:pPr>
        <w:spacing w:line="276" w:lineRule="auto"/>
        <w:ind w:left="360"/>
        <w:jc w:val="both"/>
        <w:rPr>
          <w:rFonts w:ascii="Arial" w:hAnsi="Arial" w:cs="Arial"/>
          <w:i/>
          <w:lang w:val="pt-PT"/>
        </w:rPr>
      </w:pPr>
      <w:r>
        <w:rPr>
          <w:rFonts w:ascii="Arial" w:hAnsi="Arial" w:cs="Arial"/>
          <w:i/>
          <w:lang w:val="pt-PT"/>
        </w:rPr>
        <w:t>(</w:t>
      </w:r>
      <w:r w:rsidRPr="002D00C5">
        <w:rPr>
          <w:rFonts w:ascii="Arial" w:hAnsi="Arial" w:cs="Arial"/>
          <w:b/>
          <w:i/>
          <w:lang w:val="pt-PT"/>
        </w:rPr>
        <w:t>Obs:</w:t>
      </w:r>
      <w:r w:rsidRPr="002D00C5">
        <w:rPr>
          <w:rFonts w:ascii="Arial" w:hAnsi="Arial" w:cs="Arial"/>
          <w:i/>
          <w:lang w:val="pt-PT"/>
        </w:rPr>
        <w:t xml:space="preserve"> Esta declaração deverá ser preenchida em papel timbrado da empresa proponente, ou, que, de alguma forma possa identificar a licitante, e ainda, assinada pelo(s) seu(s) representante(s) legal(is) ou procurador devidamente habilitado, e deverá estar em formato PDF e conter assinatura na forma eletrônica/digital.</w:t>
      </w:r>
      <w:r>
        <w:rPr>
          <w:rFonts w:ascii="Arial" w:hAnsi="Arial" w:cs="Arial"/>
          <w:i/>
          <w:lang w:val="pt-PT"/>
        </w:rPr>
        <w:t>)</w:t>
      </w:r>
    </w:p>
    <w:p w14:paraId="73318EA5" w14:textId="77777777" w:rsidR="002D00C5" w:rsidRPr="002D00C5" w:rsidRDefault="002D00C5" w:rsidP="002D00C5">
      <w:pPr>
        <w:spacing w:after="0" w:line="360" w:lineRule="auto"/>
        <w:rPr>
          <w:rFonts w:ascii="Arial" w:hAnsi="Arial" w:cs="Arial"/>
          <w:b/>
        </w:rPr>
      </w:pPr>
    </w:p>
    <w:p w14:paraId="5AA50C31" w14:textId="7A9D5A18" w:rsidR="007F02CE" w:rsidRPr="007F02CE" w:rsidRDefault="007F02CE" w:rsidP="007F02CE">
      <w:pPr>
        <w:pStyle w:val="Default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empresa .............., inscrita no CNPJ sob o nº ................., com sede .................., por intermédio de ser representante legal o Sr. ..............., CPF nº ..............., DECLARA</w:t>
      </w:r>
      <w:r w:rsidRPr="007F02CE">
        <w:rPr>
          <w:rFonts w:ascii="Arial" w:hAnsi="Arial" w:cs="Arial"/>
          <w:sz w:val="22"/>
          <w:szCs w:val="22"/>
        </w:rPr>
        <w:t xml:space="preserve">, sob as penas da lei, </w:t>
      </w:r>
      <w:r>
        <w:rPr>
          <w:rFonts w:ascii="Arial" w:hAnsi="Arial" w:cs="Arial"/>
          <w:sz w:val="22"/>
          <w:szCs w:val="22"/>
        </w:rPr>
        <w:t>que se enquadra como</w:t>
      </w:r>
      <w:r w:rsidRPr="007F02CE">
        <w:rPr>
          <w:rFonts w:ascii="Arial" w:hAnsi="Arial" w:cs="Arial"/>
          <w:sz w:val="22"/>
          <w:szCs w:val="22"/>
        </w:rPr>
        <w:t xml:space="preserve"> microempresa ou empresa de pequeno porte, nos termos </w:t>
      </w:r>
      <w:r>
        <w:rPr>
          <w:rFonts w:ascii="Arial" w:hAnsi="Arial" w:cs="Arial"/>
          <w:sz w:val="22"/>
          <w:szCs w:val="22"/>
        </w:rPr>
        <w:t>d</w:t>
      </w:r>
      <w:r w:rsidRPr="007F02CE">
        <w:rPr>
          <w:rFonts w:ascii="Arial" w:hAnsi="Arial" w:cs="Arial"/>
          <w:sz w:val="22"/>
          <w:szCs w:val="22"/>
        </w:rPr>
        <w:t>a Lei Complementar nº 123, de 14 de dezembro de 2006, cujos termos dec</w:t>
      </w:r>
      <w:r>
        <w:rPr>
          <w:rFonts w:ascii="Arial" w:hAnsi="Arial" w:cs="Arial"/>
          <w:sz w:val="22"/>
          <w:szCs w:val="22"/>
        </w:rPr>
        <w:t xml:space="preserve">lara </w:t>
      </w:r>
      <w:r w:rsidRPr="007F02CE">
        <w:rPr>
          <w:rFonts w:ascii="Arial" w:hAnsi="Arial" w:cs="Arial"/>
          <w:sz w:val="22"/>
          <w:szCs w:val="22"/>
        </w:rPr>
        <w:t>na íntegra, estando apta, portanto, a exercer o direito de preferência como critério de desempate no procedimento licitatório do Pregão Eletrônico nº</w:t>
      </w:r>
      <w:r>
        <w:rPr>
          <w:rFonts w:ascii="Arial" w:hAnsi="Arial" w:cs="Arial"/>
          <w:sz w:val="22"/>
          <w:szCs w:val="22"/>
        </w:rPr>
        <w:t xml:space="preserve"> XXX/2024, realizado pelo Consórcio Intermunicipal Multifinalitário dos Municípios da Microrregião do Médio Rio Pomba - CIMERP</w:t>
      </w:r>
      <w:r w:rsidRPr="007F02CE">
        <w:rPr>
          <w:rFonts w:ascii="Arial" w:hAnsi="Arial" w:cs="Arial"/>
          <w:sz w:val="22"/>
          <w:szCs w:val="22"/>
        </w:rPr>
        <w:t xml:space="preserve">. </w:t>
      </w:r>
      <w:r w:rsidR="00CB4875">
        <w:rPr>
          <w:rFonts w:ascii="Arial" w:hAnsi="Arial" w:cs="Arial"/>
          <w:sz w:val="22"/>
          <w:szCs w:val="22"/>
        </w:rPr>
        <w:t>DECLARA, ainda, que não se enquadra em nenhuma das vedações previstas no §4º do art. 3º do diploma legal supracitado.</w:t>
      </w:r>
    </w:p>
    <w:p w14:paraId="2F9A8894" w14:textId="77777777" w:rsidR="007F02CE" w:rsidRDefault="007F02CE" w:rsidP="007F02C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D1AB17" w14:textId="1A970653" w:rsidR="007F02CE" w:rsidRPr="007F02CE" w:rsidRDefault="009F5EA0" w:rsidP="009F5EA0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Local, data</w:t>
      </w:r>
      <w:r w:rsidR="007F02CE" w:rsidRPr="007F02CE">
        <w:rPr>
          <w:rFonts w:ascii="Arial" w:hAnsi="Arial" w:cs="Arial"/>
          <w:sz w:val="22"/>
          <w:szCs w:val="22"/>
        </w:rPr>
        <w:t>.</w:t>
      </w:r>
    </w:p>
    <w:p w14:paraId="0B827C3F" w14:textId="77777777" w:rsidR="009F5EA0" w:rsidRDefault="009F5EA0" w:rsidP="009F5EA0">
      <w:pPr>
        <w:spacing w:after="0" w:line="360" w:lineRule="auto"/>
        <w:jc w:val="center"/>
        <w:rPr>
          <w:rFonts w:ascii="Arial" w:hAnsi="Arial" w:cs="Arial"/>
        </w:rPr>
      </w:pPr>
    </w:p>
    <w:p w14:paraId="2D9EC649" w14:textId="46005809" w:rsidR="009F5EA0" w:rsidRDefault="009F5EA0" w:rsidP="009F5EA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7E92D7F" w14:textId="0AB8AA12" w:rsidR="00AE19B4" w:rsidRPr="009F5EA0" w:rsidRDefault="009F5EA0" w:rsidP="009F5EA0">
      <w:pPr>
        <w:spacing w:after="0" w:line="360" w:lineRule="auto"/>
        <w:jc w:val="center"/>
        <w:rPr>
          <w:rFonts w:ascii="Arial" w:hAnsi="Arial" w:cs="Arial"/>
          <w:b/>
        </w:rPr>
      </w:pPr>
      <w:r w:rsidRPr="009F5EA0">
        <w:rPr>
          <w:rFonts w:ascii="Arial" w:hAnsi="Arial" w:cs="Arial"/>
          <w:b/>
        </w:rPr>
        <w:t>Representante Legal</w:t>
      </w:r>
    </w:p>
    <w:p w14:paraId="163E3A66" w14:textId="77777777" w:rsidR="009F5EA0" w:rsidRDefault="009F5EA0" w:rsidP="007F02CE">
      <w:pPr>
        <w:spacing w:after="0" w:line="360" w:lineRule="auto"/>
        <w:jc w:val="both"/>
        <w:rPr>
          <w:rFonts w:ascii="Arial" w:hAnsi="Arial" w:cs="Arial"/>
        </w:rPr>
      </w:pPr>
    </w:p>
    <w:p w14:paraId="3ADAD90F" w14:textId="77777777" w:rsidR="009F5EA0" w:rsidRPr="009F5EA0" w:rsidRDefault="009F5EA0" w:rsidP="009F5EA0">
      <w:pPr>
        <w:spacing w:after="0" w:line="360" w:lineRule="auto"/>
        <w:jc w:val="both"/>
        <w:rPr>
          <w:rFonts w:ascii="Arial" w:hAnsi="Arial" w:cs="Arial"/>
          <w:b/>
        </w:rPr>
      </w:pPr>
      <w:r w:rsidRPr="009F5EA0">
        <w:rPr>
          <w:rFonts w:ascii="Arial" w:hAnsi="Arial" w:cs="Arial"/>
          <w:b/>
        </w:rPr>
        <w:t>OBSERVAÇÕES:</w:t>
      </w:r>
    </w:p>
    <w:p w14:paraId="758C9500" w14:textId="61E76864" w:rsidR="009F5EA0" w:rsidRPr="009F5EA0" w:rsidRDefault="009F5EA0" w:rsidP="009F5EA0">
      <w:pPr>
        <w:spacing w:after="0" w:line="360" w:lineRule="auto"/>
        <w:jc w:val="both"/>
        <w:rPr>
          <w:rFonts w:ascii="Arial" w:hAnsi="Arial" w:cs="Arial"/>
        </w:rPr>
      </w:pPr>
      <w:r w:rsidRPr="009F5EA0">
        <w:rPr>
          <w:rFonts w:ascii="Arial" w:hAnsi="Arial" w:cs="Arial"/>
        </w:rPr>
        <w:t>● ESTA DECLARAÇÃO PODERÁ SER PREENCHIDA SOMENTE PELA</w:t>
      </w:r>
      <w:r>
        <w:rPr>
          <w:rFonts w:ascii="Arial" w:hAnsi="Arial" w:cs="Arial"/>
        </w:rPr>
        <w:t xml:space="preserve"> </w:t>
      </w:r>
      <w:r w:rsidRPr="009F5EA0">
        <w:rPr>
          <w:rFonts w:ascii="Arial" w:hAnsi="Arial" w:cs="Arial"/>
        </w:rPr>
        <w:t>LICITANTE ENQUADRADA COMO ME OU EPP, NOS TERMOS DA LC 123, DE 14 DE</w:t>
      </w:r>
      <w:r>
        <w:rPr>
          <w:rFonts w:ascii="Arial" w:hAnsi="Arial" w:cs="Arial"/>
        </w:rPr>
        <w:t xml:space="preserve"> </w:t>
      </w:r>
      <w:r w:rsidRPr="009F5EA0">
        <w:rPr>
          <w:rFonts w:ascii="Arial" w:hAnsi="Arial" w:cs="Arial"/>
        </w:rPr>
        <w:t>DEZEMBRO DE 2006.</w:t>
      </w:r>
    </w:p>
    <w:p w14:paraId="6C530875" w14:textId="1ECE5E8C" w:rsidR="009F5EA0" w:rsidRDefault="009F5EA0" w:rsidP="009F5EA0">
      <w:pPr>
        <w:spacing w:after="0" w:line="360" w:lineRule="auto"/>
        <w:jc w:val="both"/>
        <w:rPr>
          <w:rFonts w:ascii="Arial" w:hAnsi="Arial" w:cs="Arial"/>
        </w:rPr>
      </w:pPr>
      <w:r w:rsidRPr="009F5EA0">
        <w:rPr>
          <w:rFonts w:ascii="Arial" w:hAnsi="Arial" w:cs="Arial"/>
        </w:rPr>
        <w:t>● A NÃO APRESENTAÇÃO DESTA DECLARAÇÃO SERÁ INTERPRETADA</w:t>
      </w:r>
      <w:r>
        <w:rPr>
          <w:rFonts w:ascii="Arial" w:hAnsi="Arial" w:cs="Arial"/>
        </w:rPr>
        <w:t xml:space="preserve"> </w:t>
      </w:r>
      <w:r w:rsidRPr="009F5EA0">
        <w:rPr>
          <w:rFonts w:ascii="Arial" w:hAnsi="Arial" w:cs="Arial"/>
        </w:rPr>
        <w:t>COMO NÃO ENQUADRAMENTO DA LICITANTE COMO ME OU EPP, NOS TERMOS</w:t>
      </w:r>
      <w:r>
        <w:rPr>
          <w:rFonts w:ascii="Arial" w:hAnsi="Arial" w:cs="Arial"/>
        </w:rPr>
        <w:t xml:space="preserve"> </w:t>
      </w:r>
      <w:r w:rsidRPr="009F5EA0">
        <w:rPr>
          <w:rFonts w:ascii="Arial" w:hAnsi="Arial" w:cs="Arial"/>
        </w:rPr>
        <w:t>DA LC Nº 123/2006, OU A OPÇÃO PELA NÃO UTILIZAÇÃO DO DIREITO DE</w:t>
      </w:r>
      <w:r>
        <w:rPr>
          <w:rFonts w:ascii="Arial" w:hAnsi="Arial" w:cs="Arial"/>
        </w:rPr>
        <w:t xml:space="preserve"> </w:t>
      </w:r>
      <w:r w:rsidRPr="009F5EA0">
        <w:rPr>
          <w:rFonts w:ascii="Arial" w:hAnsi="Arial" w:cs="Arial"/>
        </w:rPr>
        <w:t>TRATAMENTO DIFERENCIADO.</w:t>
      </w:r>
    </w:p>
    <w:p w14:paraId="13DFB66A" w14:textId="77777777" w:rsidR="00B919C6" w:rsidRDefault="00B919C6" w:rsidP="00CB487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VI</w:t>
      </w:r>
    </w:p>
    <w:p w14:paraId="0782C3CA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002/2024</w:t>
      </w:r>
    </w:p>
    <w:p w14:paraId="3E9DE12B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002/2024</w:t>
      </w:r>
    </w:p>
    <w:p w14:paraId="49D3FEB8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Nº 002/2024</w:t>
      </w:r>
    </w:p>
    <w:p w14:paraId="64DFB959" w14:textId="77777777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ELETRÔNICO Nº 001/2024</w:t>
      </w:r>
    </w:p>
    <w:p w14:paraId="75D689BC" w14:textId="0F6CB259" w:rsidR="00CB56A8" w:rsidRDefault="00CB56A8" w:rsidP="00CB56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PREÇOS Nº 001/2024</w:t>
      </w:r>
    </w:p>
    <w:p w14:paraId="5BFDFB82" w14:textId="77777777" w:rsidR="00CB1DA4" w:rsidRPr="00CB1DA4" w:rsidRDefault="00CB1DA4" w:rsidP="00CB4875">
      <w:pPr>
        <w:spacing w:after="0" w:line="360" w:lineRule="auto"/>
        <w:jc w:val="center"/>
        <w:rPr>
          <w:rFonts w:ascii="Arial" w:hAnsi="Arial" w:cs="Arial"/>
          <w:b/>
        </w:rPr>
      </w:pPr>
    </w:p>
    <w:p w14:paraId="39A69A52" w14:textId="717B3669" w:rsidR="00CB1DA4" w:rsidRDefault="00CB1DA4" w:rsidP="00CB4875">
      <w:pPr>
        <w:spacing w:after="0" w:line="360" w:lineRule="auto"/>
        <w:jc w:val="center"/>
        <w:rPr>
          <w:rFonts w:ascii="Arial" w:hAnsi="Arial" w:cs="Arial"/>
          <w:b/>
        </w:rPr>
      </w:pPr>
      <w:r w:rsidRPr="00CB1DA4">
        <w:rPr>
          <w:rFonts w:ascii="Arial" w:hAnsi="Arial" w:cs="Arial"/>
          <w:b/>
        </w:rPr>
        <w:t>MINUTA CONTRATUAL</w:t>
      </w:r>
    </w:p>
    <w:p w14:paraId="3CF7606E" w14:textId="77777777" w:rsidR="00BD30DD" w:rsidRDefault="00BD30DD" w:rsidP="00CB4875">
      <w:pPr>
        <w:spacing w:after="0" w:line="360" w:lineRule="auto"/>
        <w:jc w:val="center"/>
        <w:rPr>
          <w:rFonts w:ascii="Arial" w:hAnsi="Arial" w:cs="Arial"/>
          <w:b/>
        </w:rPr>
      </w:pPr>
    </w:p>
    <w:p w14:paraId="776037BB" w14:textId="77777777" w:rsidR="00BD30DD" w:rsidRDefault="00BD30DD" w:rsidP="00BD30D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</w:p>
    <w:p w14:paraId="1E69D8BB" w14:textId="624B1769" w:rsidR="00BD30DD" w:rsidRPr="00B6559D" w:rsidRDefault="00BD30DD" w:rsidP="00BD30D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B6559D">
        <w:rPr>
          <w:rFonts w:ascii="Arial" w:hAnsi="Arial" w:cs="Arial"/>
        </w:rPr>
        <w:t xml:space="preserve">O </w:t>
      </w:r>
      <w:r w:rsidRPr="00B6559D">
        <w:rPr>
          <w:rFonts w:ascii="Arial" w:hAnsi="Arial" w:cs="Arial"/>
          <w:b/>
        </w:rPr>
        <w:t>CONSÓRCIO INTERMUNICIPAL MULTIFINALITÁRIO DOS MUNICÍPIOS DA MICRORREGIÃO DO MÉDIO RIO POMBA – CIMERP</w:t>
      </w:r>
      <w:r w:rsidRPr="00B6559D">
        <w:rPr>
          <w:rFonts w:ascii="Arial" w:hAnsi="Arial" w:cs="Arial"/>
        </w:rPr>
        <w:t xml:space="preserve">, pessoa jurídica de direito público, inscrita no CNPJ sob o nº </w:t>
      </w:r>
      <w:r w:rsidRPr="00B6559D">
        <w:rPr>
          <w:rFonts w:ascii="Arial" w:hAnsi="Arial" w:cs="Arial"/>
          <w:lang w:val="pt-PT"/>
        </w:rPr>
        <w:t>36.027.665/0001-36, com sede na Rua Edmundo Germano, nº 35, 1º andar, Centro, Muriaé/MG, CEP 36.880-047, neste ato representado por seu Diretor Executivo</w:t>
      </w:r>
      <w:r>
        <w:rPr>
          <w:rFonts w:ascii="Arial" w:hAnsi="Arial" w:cs="Arial"/>
          <w:lang w:val="pt-PT"/>
        </w:rPr>
        <w:t>, Sr. Rodrigo Fernandes Pereira,</w:t>
      </w:r>
      <w:r w:rsidRPr="00B6559D">
        <w:rPr>
          <w:rFonts w:ascii="Arial" w:hAnsi="Arial" w:cs="Arial"/>
          <w:lang w:val="pt-PT"/>
        </w:rPr>
        <w:t xml:space="preserve"> doravante denominada </w:t>
      </w:r>
      <w:r w:rsidRPr="00C775D3">
        <w:rPr>
          <w:rFonts w:ascii="Arial" w:hAnsi="Arial" w:cs="Arial"/>
          <w:b/>
          <w:lang w:val="pt-PT"/>
        </w:rPr>
        <w:t>CONTRATANTE</w:t>
      </w:r>
      <w:r w:rsidRPr="00B6559D">
        <w:rPr>
          <w:rFonts w:ascii="Arial" w:hAnsi="Arial" w:cs="Arial"/>
          <w:lang w:val="pt-PT"/>
        </w:rPr>
        <w:t xml:space="preserve"> e a empresa ....,</w:t>
      </w:r>
      <w:r w:rsidRPr="00B6559D">
        <w:rPr>
          <w:rFonts w:ascii="Arial" w:hAnsi="Arial" w:cs="Arial"/>
          <w:b/>
          <w:lang w:val="pt-PT"/>
        </w:rPr>
        <w:t xml:space="preserve"> </w:t>
      </w:r>
      <w:r w:rsidRPr="00B6559D">
        <w:rPr>
          <w:rFonts w:ascii="Arial" w:hAnsi="Arial" w:cs="Arial"/>
          <w:lang w:val="pt-PT"/>
        </w:rPr>
        <w:t>pessoa jurídica de direito privado, inscrita no CNPJ sob o nº...., com sede na Rua ...., neste ato representada pelo(a) Sr(a). ....,</w:t>
      </w:r>
      <w:r>
        <w:rPr>
          <w:rFonts w:ascii="Arial" w:hAnsi="Arial" w:cs="Arial"/>
          <w:lang w:val="pt-PT"/>
        </w:rPr>
        <w:t xml:space="preserve"> </w:t>
      </w:r>
      <w:proofErr w:type="gramStart"/>
      <w:r w:rsidRPr="00B6559D">
        <w:rPr>
          <w:rFonts w:ascii="Arial" w:hAnsi="Arial" w:cs="Arial"/>
        </w:rPr>
        <w:t>doravante</w:t>
      </w:r>
      <w:proofErr w:type="gramEnd"/>
      <w:r w:rsidRPr="00B6559D">
        <w:rPr>
          <w:rFonts w:ascii="Arial" w:hAnsi="Arial" w:cs="Arial"/>
        </w:rPr>
        <w:t xml:space="preserve"> denominada </w:t>
      </w:r>
      <w:r w:rsidRPr="00C775D3">
        <w:rPr>
          <w:rFonts w:ascii="Arial" w:hAnsi="Arial" w:cs="Arial"/>
          <w:b/>
        </w:rPr>
        <w:t>CONTRATADA</w:t>
      </w:r>
      <w:r w:rsidRPr="00B6559D">
        <w:rPr>
          <w:rFonts w:ascii="Arial" w:hAnsi="Arial" w:cs="Arial"/>
        </w:rPr>
        <w:t xml:space="preserve">, firmam o presente </w:t>
      </w:r>
      <w:r>
        <w:rPr>
          <w:rFonts w:ascii="Arial" w:hAnsi="Arial" w:cs="Arial"/>
        </w:rPr>
        <w:t>contrato</w:t>
      </w:r>
      <w:r w:rsidRPr="00B6559D">
        <w:rPr>
          <w:rFonts w:ascii="Arial" w:hAnsi="Arial" w:cs="Arial"/>
        </w:rPr>
        <w:t xml:space="preserve">, em conformidade com o </w:t>
      </w:r>
      <w:r w:rsidRPr="003C1405">
        <w:rPr>
          <w:rFonts w:ascii="Arial" w:hAnsi="Arial" w:cs="Arial"/>
          <w:b/>
        </w:rPr>
        <w:t xml:space="preserve">Processo Administrativo </w:t>
      </w:r>
      <w:r w:rsidR="00BD1D5C" w:rsidRPr="003C1405">
        <w:rPr>
          <w:rFonts w:ascii="Arial" w:hAnsi="Arial" w:cs="Arial"/>
          <w:b/>
        </w:rPr>
        <w:t xml:space="preserve">nº </w:t>
      </w:r>
      <w:r w:rsidR="003C1405" w:rsidRPr="003C1405">
        <w:rPr>
          <w:rFonts w:ascii="Arial" w:hAnsi="Arial" w:cs="Arial"/>
          <w:b/>
        </w:rPr>
        <w:t>002/2024</w:t>
      </w:r>
      <w:r w:rsidRPr="003C1405">
        <w:rPr>
          <w:rFonts w:ascii="Arial" w:hAnsi="Arial" w:cs="Arial"/>
          <w:b/>
        </w:rPr>
        <w:t>,</w:t>
      </w:r>
      <w:r w:rsidR="00BD1D5C" w:rsidRPr="003C1405">
        <w:rPr>
          <w:rFonts w:ascii="Arial" w:hAnsi="Arial" w:cs="Arial"/>
          <w:b/>
        </w:rPr>
        <w:t xml:space="preserve"> Edital nº </w:t>
      </w:r>
      <w:r w:rsidR="003C1405" w:rsidRPr="003C1405">
        <w:rPr>
          <w:rFonts w:ascii="Arial" w:hAnsi="Arial" w:cs="Arial"/>
          <w:b/>
        </w:rPr>
        <w:t>002</w:t>
      </w:r>
      <w:r w:rsidR="00BD1D5C" w:rsidRPr="003C1405">
        <w:rPr>
          <w:rFonts w:ascii="Arial" w:hAnsi="Arial" w:cs="Arial"/>
          <w:b/>
        </w:rPr>
        <w:t>/2024,</w:t>
      </w:r>
      <w:r w:rsidR="00E11AE8">
        <w:rPr>
          <w:rFonts w:ascii="Arial" w:hAnsi="Arial" w:cs="Arial"/>
          <w:b/>
        </w:rPr>
        <w:t xml:space="preserve"> Processo Licitatório nº 002/2024,</w:t>
      </w:r>
      <w:r w:rsidRPr="003C1405">
        <w:rPr>
          <w:rFonts w:ascii="Arial" w:hAnsi="Arial" w:cs="Arial"/>
          <w:b/>
        </w:rPr>
        <w:t xml:space="preserve"> Pregão Eletrônico nº </w:t>
      </w:r>
      <w:r w:rsidR="003C1405" w:rsidRPr="003C1405">
        <w:rPr>
          <w:rFonts w:ascii="Arial" w:hAnsi="Arial" w:cs="Arial"/>
          <w:b/>
        </w:rPr>
        <w:t>001</w:t>
      </w:r>
      <w:r w:rsidRPr="003C1405">
        <w:rPr>
          <w:rFonts w:ascii="Arial" w:hAnsi="Arial" w:cs="Arial"/>
          <w:b/>
        </w:rPr>
        <w:t>/2024</w:t>
      </w:r>
      <w:r w:rsidR="00E11AE8">
        <w:rPr>
          <w:rFonts w:ascii="Arial" w:hAnsi="Arial" w:cs="Arial"/>
          <w:b/>
        </w:rPr>
        <w:t xml:space="preserve">, Registro de Preços nº 001/2024, </w:t>
      </w:r>
      <w:r>
        <w:rPr>
          <w:rFonts w:ascii="Arial" w:hAnsi="Arial" w:cs="Arial"/>
        </w:rPr>
        <w:t xml:space="preserve"> e com base na Ata de Registro de Preços nº ....../2024, atendendo as condições previstas n</w:t>
      </w:r>
      <w:r w:rsidRPr="00B6559D">
        <w:rPr>
          <w:rFonts w:ascii="Arial" w:hAnsi="Arial" w:cs="Arial"/>
        </w:rPr>
        <w:t>a Lei Federal nº 14.133/2021</w:t>
      </w:r>
      <w:r>
        <w:rPr>
          <w:rFonts w:ascii="Arial" w:hAnsi="Arial" w:cs="Arial"/>
        </w:rPr>
        <w:t>,</w:t>
      </w:r>
      <w:r w:rsidRPr="00B6559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mediante </w:t>
      </w:r>
      <w:r w:rsidRPr="00B6559D">
        <w:rPr>
          <w:rFonts w:ascii="Arial" w:hAnsi="Arial" w:cs="Arial"/>
        </w:rPr>
        <w:t>as cláusulas a seguir estipuladas</w:t>
      </w:r>
      <w:r>
        <w:rPr>
          <w:rFonts w:ascii="Arial" w:hAnsi="Arial" w:cs="Arial"/>
        </w:rPr>
        <w:t>.</w:t>
      </w:r>
    </w:p>
    <w:p w14:paraId="5DAC4304" w14:textId="77777777" w:rsidR="00BD30DD" w:rsidRPr="00B6559D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93DC6D" w14:textId="77777777" w:rsidR="00BD30DD" w:rsidRPr="00B6559D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PRIMEIRA – </w:t>
      </w:r>
      <w:r w:rsidRPr="00B6559D">
        <w:rPr>
          <w:rFonts w:ascii="Arial" w:hAnsi="Arial" w:cs="Arial"/>
          <w:b/>
        </w:rPr>
        <w:t>DO OBJETO</w:t>
      </w:r>
    </w:p>
    <w:p w14:paraId="13C215A7" w14:textId="6CEB2740" w:rsidR="00BD30DD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1.1</w:t>
      </w:r>
      <w:r w:rsidRPr="00B655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Constitui </w:t>
      </w:r>
      <w:r w:rsidRPr="00B6559D">
        <w:rPr>
          <w:rFonts w:ascii="Arial" w:hAnsi="Arial" w:cs="Arial"/>
        </w:rPr>
        <w:t>objeto do presente contrato</w:t>
      </w:r>
      <w:r>
        <w:rPr>
          <w:rFonts w:ascii="Arial" w:hAnsi="Arial" w:cs="Arial"/>
        </w:rPr>
        <w:t xml:space="preserve"> o fornecimento </w:t>
      </w:r>
      <w:r w:rsidRPr="00997BE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.........</w:t>
      </w:r>
      <w:r w:rsidRPr="00997B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conforme abaixo descrito e de acordo com os quantitativos, a saber:</w:t>
      </w:r>
    </w:p>
    <w:p w14:paraId="2DECCDD3" w14:textId="77777777" w:rsidR="00BD30DD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</w:t>
      </w:r>
    </w:p>
    <w:p w14:paraId="41F4F07A" w14:textId="77777777" w:rsidR="00BD30DD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10F9823" w14:textId="77777777" w:rsidR="00BD30DD" w:rsidRPr="00977250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977250">
        <w:rPr>
          <w:rFonts w:ascii="Arial" w:hAnsi="Arial" w:cs="Arial"/>
          <w:b/>
        </w:rPr>
        <w:t>CLÁUSULA SEGUNDA – DO AMPARO LEGAL</w:t>
      </w:r>
    </w:p>
    <w:p w14:paraId="3E4C3A3A" w14:textId="50DD9AF1" w:rsidR="00BD30DD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</w:t>
      </w:r>
      <w:r w:rsidRPr="00977250">
        <w:rPr>
          <w:rFonts w:ascii="Arial" w:hAnsi="Arial" w:cs="Arial"/>
        </w:rPr>
        <w:t xml:space="preserve">Este contrato é vinculado ao </w:t>
      </w:r>
      <w:r w:rsidR="003C1405" w:rsidRPr="003C1405">
        <w:rPr>
          <w:rFonts w:ascii="Arial" w:hAnsi="Arial" w:cs="Arial"/>
          <w:bCs/>
        </w:rPr>
        <w:t>Processo Administrativo nº 002/2024, Edital nº 002/2024, Pregão Eletrônico nº 001/2024</w:t>
      </w:r>
      <w:r w:rsidRPr="003C1405">
        <w:rPr>
          <w:rFonts w:ascii="Arial" w:hAnsi="Arial" w:cs="Arial"/>
        </w:rPr>
        <w:t>,</w:t>
      </w:r>
      <w:r w:rsidRPr="00977250">
        <w:rPr>
          <w:rFonts w:ascii="Arial" w:hAnsi="Arial" w:cs="Arial"/>
        </w:rPr>
        <w:t xml:space="preserve"> </w:t>
      </w:r>
      <w:r w:rsidR="00C775D3">
        <w:rPr>
          <w:rFonts w:ascii="Arial" w:hAnsi="Arial" w:cs="Arial"/>
        </w:rPr>
        <w:t>bem como à Ata de Registro de Preços nº</w:t>
      </w:r>
      <w:proofErr w:type="gramStart"/>
      <w:r w:rsidR="00C775D3">
        <w:rPr>
          <w:rFonts w:ascii="Arial" w:hAnsi="Arial" w:cs="Arial"/>
        </w:rPr>
        <w:t xml:space="preserve"> </w:t>
      </w:r>
      <w:r w:rsidR="003C1405">
        <w:rPr>
          <w:rFonts w:ascii="Arial" w:hAnsi="Arial" w:cs="Arial"/>
        </w:rPr>
        <w:t>....</w:t>
      </w:r>
      <w:proofErr w:type="gramEnd"/>
      <w:r w:rsidR="00C775D3">
        <w:rPr>
          <w:rFonts w:ascii="Arial" w:hAnsi="Arial" w:cs="Arial"/>
        </w:rPr>
        <w:t xml:space="preserve">/2024, </w:t>
      </w:r>
      <w:r w:rsidRPr="00977250">
        <w:rPr>
          <w:rFonts w:ascii="Arial" w:hAnsi="Arial" w:cs="Arial"/>
        </w:rPr>
        <w:t xml:space="preserve">para todos os efeitos legais e jurídicos, e regido pela Lei </w:t>
      </w:r>
      <w:r w:rsidR="00EC6578">
        <w:rPr>
          <w:rFonts w:ascii="Arial" w:hAnsi="Arial" w:cs="Arial"/>
        </w:rPr>
        <w:t xml:space="preserve">nº </w:t>
      </w:r>
      <w:r w:rsidRPr="00977250">
        <w:rPr>
          <w:rFonts w:ascii="Arial" w:hAnsi="Arial" w:cs="Arial"/>
        </w:rPr>
        <w:t>14.133/2021 e suas posteriores alterações, especialmente quanto às dúvidas, contradições e omissões.</w:t>
      </w:r>
    </w:p>
    <w:p w14:paraId="0D628FCD" w14:textId="2DA22B92" w:rsidR="00BD30DD" w:rsidRPr="00977250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2.2</w:t>
      </w:r>
      <w:r>
        <w:rPr>
          <w:rFonts w:ascii="Arial" w:hAnsi="Arial" w:cs="Arial"/>
        </w:rPr>
        <w:t xml:space="preserve"> </w:t>
      </w:r>
      <w:r w:rsidRPr="00977250">
        <w:rPr>
          <w:rFonts w:ascii="Arial" w:hAnsi="Arial" w:cs="Arial"/>
        </w:rPr>
        <w:t>Fazem parte deste instrumento, como se nele estivessem transcritas, as cond</w:t>
      </w:r>
      <w:r>
        <w:rPr>
          <w:rFonts w:ascii="Arial" w:hAnsi="Arial" w:cs="Arial"/>
        </w:rPr>
        <w:t>ições estabelecidas do Edital, bem como seus a</w:t>
      </w:r>
      <w:r w:rsidRPr="00977250">
        <w:rPr>
          <w:rFonts w:ascii="Arial" w:hAnsi="Arial" w:cs="Arial"/>
        </w:rPr>
        <w:t>nexos.</w:t>
      </w:r>
    </w:p>
    <w:p w14:paraId="19335EF3" w14:textId="416E4306" w:rsidR="00BD30DD" w:rsidRDefault="00BD30DD" w:rsidP="00BD30DD"/>
    <w:p w14:paraId="68DD99BB" w14:textId="1F2E3A22" w:rsidR="00BD30DD" w:rsidRPr="003654EF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CLÁUSULA </w:t>
      </w:r>
      <w:r w:rsidR="00C775D3">
        <w:rPr>
          <w:rFonts w:ascii="Arial" w:hAnsi="Arial" w:cs="Arial"/>
          <w:b/>
        </w:rPr>
        <w:t>TERCEIRA</w:t>
      </w:r>
      <w:r>
        <w:rPr>
          <w:rFonts w:ascii="Arial" w:hAnsi="Arial" w:cs="Arial"/>
          <w:b/>
        </w:rPr>
        <w:t xml:space="preserve"> – D</w:t>
      </w:r>
      <w:r w:rsidRPr="003654EF">
        <w:rPr>
          <w:rFonts w:ascii="Arial" w:hAnsi="Arial" w:cs="Arial"/>
          <w:b/>
        </w:rPr>
        <w:t>O PREÇO E DAS CONDIÇÕES DE PAGAMENTO</w:t>
      </w:r>
    </w:p>
    <w:p w14:paraId="58278CE7" w14:textId="2B033FE5" w:rsidR="00BD30DD" w:rsidRDefault="00C775D3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D30DD" w:rsidRPr="00097D72">
        <w:rPr>
          <w:rFonts w:ascii="Arial" w:hAnsi="Arial" w:cs="Arial"/>
          <w:b/>
        </w:rPr>
        <w:t>.1</w:t>
      </w:r>
      <w:r w:rsidR="00BD30DD">
        <w:rPr>
          <w:rFonts w:ascii="Arial" w:hAnsi="Arial" w:cs="Arial"/>
        </w:rPr>
        <w:t xml:space="preserve"> Pela </w:t>
      </w:r>
      <w:r>
        <w:rPr>
          <w:rFonts w:ascii="Arial" w:hAnsi="Arial" w:cs="Arial"/>
        </w:rPr>
        <w:t>perfeita e fiel execução do objeto deste contrato, a CONTRATANTE pagará à CONTRATADA o valor global de R$ XXXX (XXXXXXX), referente aos itens listados na Cláu</w:t>
      </w:r>
      <w:r w:rsidR="00C40189">
        <w:rPr>
          <w:rFonts w:ascii="Arial" w:hAnsi="Arial" w:cs="Arial"/>
        </w:rPr>
        <w:t>sula Primeira deste instrumento.</w:t>
      </w:r>
    </w:p>
    <w:p w14:paraId="36B70890" w14:textId="2CA6B698" w:rsidR="002B2B1D" w:rsidRDefault="002B2B1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B2B1D">
        <w:rPr>
          <w:rFonts w:ascii="Arial" w:hAnsi="Arial" w:cs="Arial"/>
          <w:b/>
        </w:rPr>
        <w:t>3.2</w:t>
      </w:r>
      <w:r>
        <w:rPr>
          <w:rFonts w:ascii="Arial" w:hAnsi="Arial" w:cs="Arial"/>
        </w:rPr>
        <w:t xml:space="preserve"> Estão inclusas no valor todas e quaisquer despesas necessárias ao pleno fornecimento dos bens, tais como mão de obra, transporte, tributos e encargos fiscais, sociais, trabalhistas, previdenciários e comerciais, dentre outros.</w:t>
      </w:r>
    </w:p>
    <w:p w14:paraId="005559E8" w14:textId="4BC0C2C3" w:rsidR="00BD30DD" w:rsidRDefault="00A73233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73233">
        <w:rPr>
          <w:rFonts w:ascii="Arial" w:hAnsi="Arial" w:cs="Arial"/>
          <w:b/>
        </w:rPr>
        <w:t>3.3</w:t>
      </w:r>
      <w:r w:rsidR="00C40189">
        <w:rPr>
          <w:rFonts w:ascii="Arial" w:hAnsi="Arial" w:cs="Arial"/>
        </w:rPr>
        <w:t xml:space="preserve"> O</w:t>
      </w:r>
      <w:r w:rsidR="00BD30DD">
        <w:rPr>
          <w:rFonts w:ascii="Arial" w:hAnsi="Arial" w:cs="Arial"/>
        </w:rPr>
        <w:t xml:space="preserve"> pagamento </w:t>
      </w:r>
      <w:r w:rsidR="00C40189">
        <w:rPr>
          <w:rFonts w:ascii="Arial" w:hAnsi="Arial" w:cs="Arial"/>
        </w:rPr>
        <w:t>será efetuado</w:t>
      </w:r>
      <w:r w:rsidR="00BD30DD">
        <w:rPr>
          <w:rFonts w:ascii="Arial" w:hAnsi="Arial" w:cs="Arial"/>
        </w:rPr>
        <w:t xml:space="preserve"> pelo CONTRATANTE em até 30 (trinta) dias após o recebimento </w:t>
      </w:r>
      <w:r w:rsidR="002B2B1D">
        <w:rPr>
          <w:rFonts w:ascii="Arial" w:hAnsi="Arial" w:cs="Arial"/>
        </w:rPr>
        <w:t>definitivo do objeto</w:t>
      </w:r>
      <w:r w:rsidR="00BD30DD" w:rsidRPr="00097B61">
        <w:rPr>
          <w:rFonts w:ascii="Arial" w:hAnsi="Arial" w:cs="Arial"/>
        </w:rPr>
        <w:t>,</w:t>
      </w:r>
      <w:r w:rsidR="002B2B1D">
        <w:rPr>
          <w:rFonts w:ascii="Arial" w:hAnsi="Arial" w:cs="Arial"/>
        </w:rPr>
        <w:t xml:space="preserve"> nos moldes do </w:t>
      </w:r>
      <w:r w:rsidR="00EC6578">
        <w:rPr>
          <w:rFonts w:ascii="Arial" w:hAnsi="Arial" w:cs="Arial"/>
        </w:rPr>
        <w:t>item 4.2</w:t>
      </w:r>
      <w:r w:rsidR="002B2B1D">
        <w:rPr>
          <w:rFonts w:ascii="Arial" w:hAnsi="Arial" w:cs="Arial"/>
        </w:rPr>
        <w:t xml:space="preserve"> deste instrumento, mediante apresentação da Nota Fiscal devidamente conferida pelo setor competente, </w:t>
      </w:r>
      <w:r w:rsidR="00BD30DD" w:rsidRPr="00097B61">
        <w:rPr>
          <w:rFonts w:ascii="Arial" w:hAnsi="Arial" w:cs="Arial"/>
        </w:rPr>
        <w:t>sendo efetuada a retenção de tributos sobre o pagamento a ser realizado, conforme determina a legislação vigente.</w:t>
      </w:r>
    </w:p>
    <w:p w14:paraId="5DD71B17" w14:textId="7F2A646E" w:rsidR="00A73233" w:rsidRDefault="00A73233" w:rsidP="00A73233">
      <w:pPr>
        <w:spacing w:after="0" w:line="360" w:lineRule="auto"/>
        <w:jc w:val="both"/>
        <w:rPr>
          <w:rFonts w:ascii="Arial" w:hAnsi="Arial" w:cs="Arial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4</w:t>
      </w:r>
      <w:r w:rsidRPr="00151F39">
        <w:rPr>
          <w:rFonts w:ascii="Arial" w:hAnsi="Arial" w:cs="Arial"/>
          <w:b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Caso a </w:t>
      </w:r>
      <w:r w:rsidR="00CD478B">
        <w:rPr>
          <w:rFonts w:ascii="Arial" w:hAnsi="Arial" w:cs="Arial"/>
          <w:lang w:val="pt-PT"/>
        </w:rPr>
        <w:t>CONTRATADA</w:t>
      </w:r>
      <w:r w:rsidRPr="00151F39">
        <w:rPr>
          <w:rFonts w:ascii="Arial" w:hAnsi="Arial" w:cs="Arial"/>
          <w:lang w:val="pt-PT"/>
        </w:rPr>
        <w:t xml:space="preserve"> seja optante pelo</w:t>
      </w:r>
      <w:r>
        <w:rPr>
          <w:rFonts w:ascii="Arial" w:hAnsi="Arial" w:cs="Arial"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SIMPLES, deverá apresentar, juntamente com a Nota Fiscal, a devida comprovação, a fim de evitar a retenção na fonte dos tributos e contribuições, de acordo com a Lei nº. 9.317/96 e a sua sucessora, a Lei Complementar nº. 123, de 14 de dezembro de 2006. </w:t>
      </w:r>
    </w:p>
    <w:p w14:paraId="5FA4C07F" w14:textId="3AEECF76" w:rsidR="00A73233" w:rsidRDefault="00A73233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73233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5 </w:t>
      </w:r>
      <w:r>
        <w:rPr>
          <w:rFonts w:ascii="Arial" w:hAnsi="Arial" w:cs="Arial"/>
        </w:rPr>
        <w:t>A Nota Fiscal deverá vir acompanhada dos seguintes documentos:</w:t>
      </w:r>
    </w:p>
    <w:p w14:paraId="72204D83" w14:textId="75C9133A" w:rsidR="00A73233" w:rsidRDefault="00A73233" w:rsidP="00A73233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a) Certidão de Regularidade do FGTS;</w:t>
      </w:r>
    </w:p>
    <w:p w14:paraId="6FD77022" w14:textId="77777777" w:rsidR="00A73233" w:rsidRPr="00A73233" w:rsidRDefault="00A73233" w:rsidP="00A73233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73233">
        <w:rPr>
          <w:rFonts w:ascii="Arial" w:hAnsi="Arial" w:cs="Arial"/>
        </w:rPr>
        <w:t>Certidão Negativa Conjunta de Débitos Relativos aos Tributos Federais e à Dívida Ativa da União;</w:t>
      </w:r>
    </w:p>
    <w:p w14:paraId="3DF38A09" w14:textId="0DEAE39C" w:rsidR="00A73233" w:rsidRPr="00A73233" w:rsidRDefault="00A73233" w:rsidP="00A73233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</w:rPr>
      </w:pPr>
      <w:r w:rsidRPr="00A73233">
        <w:rPr>
          <w:rFonts w:ascii="Arial" w:hAnsi="Arial" w:cs="Arial"/>
        </w:rPr>
        <w:t>c) Certidão Negativa de Débitos Trabalhistas – CNDT</w:t>
      </w:r>
      <w:r>
        <w:rPr>
          <w:rFonts w:ascii="Arial" w:hAnsi="Arial" w:cs="Arial"/>
        </w:rPr>
        <w:t>.</w:t>
      </w:r>
    </w:p>
    <w:p w14:paraId="6566C08B" w14:textId="5BAE8CC6" w:rsidR="00BD30DD" w:rsidRDefault="00A73233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3.6</w:t>
      </w:r>
      <w:r w:rsidR="00BD30DD" w:rsidRPr="00B25184">
        <w:rPr>
          <w:rFonts w:ascii="Arial" w:hAnsi="Arial" w:cs="Arial"/>
        </w:rPr>
        <w:t xml:space="preserve"> Os pagamentos serão creditados em conta corrente, por meio de ordem bancária, em favor</w:t>
      </w:r>
      <w:r w:rsidR="00BD30DD">
        <w:rPr>
          <w:rFonts w:ascii="Arial" w:hAnsi="Arial" w:cs="Arial"/>
        </w:rPr>
        <w:t xml:space="preserve"> da CONTRATADA para</w:t>
      </w:r>
      <w:r w:rsidR="00BD30DD" w:rsidRPr="00B25184">
        <w:rPr>
          <w:rFonts w:ascii="Arial" w:hAnsi="Arial" w:cs="Arial"/>
        </w:rPr>
        <w:t xml:space="preserve"> </w:t>
      </w:r>
      <w:r w:rsidR="00BD30DD">
        <w:rPr>
          <w:rFonts w:ascii="Arial" w:hAnsi="Arial" w:cs="Arial"/>
        </w:rPr>
        <w:t>a</w:t>
      </w:r>
      <w:r w:rsidR="00BD30DD" w:rsidRPr="00B25184">
        <w:rPr>
          <w:rFonts w:ascii="Arial" w:hAnsi="Arial" w:cs="Arial"/>
        </w:rPr>
        <w:t xml:space="preserve"> instituição</w:t>
      </w:r>
      <w:r w:rsidR="00BD30DD">
        <w:rPr>
          <w:rFonts w:ascii="Arial" w:hAnsi="Arial" w:cs="Arial"/>
        </w:rPr>
        <w:t xml:space="preserve"> </w:t>
      </w:r>
      <w:r w:rsidR="00BD30DD" w:rsidRPr="00B25184">
        <w:rPr>
          <w:rFonts w:ascii="Arial" w:hAnsi="Arial" w:cs="Arial"/>
        </w:rPr>
        <w:t>bancária indicada na Nota Fiscal, devendo, para isso, ficar explícito o nome do banco, agência, localidade e número da</w:t>
      </w:r>
      <w:r w:rsidR="00BD30DD">
        <w:rPr>
          <w:rFonts w:ascii="Arial" w:hAnsi="Arial" w:cs="Arial"/>
        </w:rPr>
        <w:t xml:space="preserve"> </w:t>
      </w:r>
      <w:r w:rsidR="00BD30DD" w:rsidRPr="00B25184">
        <w:rPr>
          <w:rFonts w:ascii="Arial" w:hAnsi="Arial" w:cs="Arial"/>
        </w:rPr>
        <w:t>conta corrente em que deverá ser efetivado o crédito.</w:t>
      </w:r>
    </w:p>
    <w:p w14:paraId="309F2D67" w14:textId="30FBC526" w:rsidR="00BD30DD" w:rsidRDefault="00A73233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D30DD" w:rsidRPr="00097D7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BD30DD" w:rsidRPr="00B25184">
        <w:rPr>
          <w:rFonts w:ascii="Arial" w:hAnsi="Arial" w:cs="Arial"/>
        </w:rPr>
        <w:t xml:space="preserve"> Havendo erro na apresentação da Nota Fiscal, ou circunstância que impeça a liquidação da despesa, o pagamento</w:t>
      </w:r>
      <w:r w:rsidR="00BD30DD">
        <w:rPr>
          <w:rFonts w:ascii="Arial" w:hAnsi="Arial" w:cs="Arial"/>
        </w:rPr>
        <w:t xml:space="preserve"> </w:t>
      </w:r>
      <w:r w:rsidR="00BD30DD" w:rsidRPr="00B25184">
        <w:rPr>
          <w:rFonts w:ascii="Arial" w:hAnsi="Arial" w:cs="Arial"/>
        </w:rPr>
        <w:t xml:space="preserve">ficará sobrestado até que </w:t>
      </w:r>
      <w:r w:rsidR="00BD30DD">
        <w:rPr>
          <w:rFonts w:ascii="Arial" w:hAnsi="Arial" w:cs="Arial"/>
        </w:rPr>
        <w:t>a CONTRATADA</w:t>
      </w:r>
      <w:r w:rsidR="00BD30DD" w:rsidRPr="00B25184">
        <w:rPr>
          <w:rFonts w:ascii="Arial" w:hAnsi="Arial" w:cs="Arial"/>
        </w:rPr>
        <w:t xml:space="preserve"> providencie as medidas saneadoras. Nesta hipótese, o prazo para pagamento</w:t>
      </w:r>
      <w:r w:rsidR="00BD30DD">
        <w:rPr>
          <w:rFonts w:ascii="Arial" w:hAnsi="Arial" w:cs="Arial"/>
        </w:rPr>
        <w:t xml:space="preserve"> </w:t>
      </w:r>
      <w:r w:rsidR="00BD30DD" w:rsidRPr="00B25184">
        <w:rPr>
          <w:rFonts w:ascii="Arial" w:hAnsi="Arial" w:cs="Arial"/>
        </w:rPr>
        <w:t>iniciar-se-á após a comprovação da regularização da situação, não a</w:t>
      </w:r>
      <w:r w:rsidR="00BD30DD">
        <w:rPr>
          <w:rFonts w:ascii="Arial" w:hAnsi="Arial" w:cs="Arial"/>
        </w:rPr>
        <w:t>carretando qualquer ônus para o CONTRANTE</w:t>
      </w:r>
      <w:r w:rsidR="00BD30DD" w:rsidRPr="00B25184">
        <w:rPr>
          <w:rFonts w:ascii="Arial" w:hAnsi="Arial" w:cs="Arial"/>
        </w:rPr>
        <w:t>.</w:t>
      </w:r>
      <w:r w:rsidR="00BD30DD">
        <w:rPr>
          <w:rFonts w:ascii="Arial" w:hAnsi="Arial" w:cs="Arial"/>
        </w:rPr>
        <w:t xml:space="preserve"> </w:t>
      </w:r>
    </w:p>
    <w:p w14:paraId="2EB26451" w14:textId="15C260D8" w:rsidR="00A73233" w:rsidRPr="00151F39" w:rsidRDefault="00A73233" w:rsidP="00A73233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8</w:t>
      </w:r>
      <w:r w:rsidRPr="00151F39">
        <w:rPr>
          <w:rFonts w:ascii="Arial" w:hAnsi="Arial" w:cs="Arial"/>
          <w:b/>
          <w:lang w:val="pt-PT"/>
        </w:rPr>
        <w:t xml:space="preserve"> </w:t>
      </w:r>
      <w:r w:rsidRPr="00151F39">
        <w:rPr>
          <w:rFonts w:ascii="Arial" w:hAnsi="Arial" w:cs="Arial"/>
          <w:lang w:val="pt-PT"/>
        </w:rPr>
        <w:t xml:space="preserve">Em hipótese alguma será feito o pagamento antecipado. </w:t>
      </w:r>
    </w:p>
    <w:p w14:paraId="1F02B8E4" w14:textId="4C20D689" w:rsidR="00A73233" w:rsidRDefault="00A73233" w:rsidP="00A73233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51F39">
        <w:rPr>
          <w:rFonts w:ascii="Arial" w:hAnsi="Arial" w:cs="Arial"/>
          <w:b/>
          <w:lang w:val="pt-PT"/>
        </w:rPr>
        <w:t>3.</w:t>
      </w:r>
      <w:r>
        <w:rPr>
          <w:rFonts w:ascii="Arial" w:hAnsi="Arial" w:cs="Arial"/>
          <w:b/>
          <w:lang w:val="pt-PT"/>
        </w:rPr>
        <w:t>9</w:t>
      </w:r>
      <w:r w:rsidRPr="00151F39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O CONTRATANTE</w:t>
      </w:r>
      <w:r w:rsidRPr="00151F39">
        <w:rPr>
          <w:rFonts w:ascii="Arial" w:hAnsi="Arial" w:cs="Arial"/>
          <w:lang w:val="pt-PT"/>
        </w:rPr>
        <w:t xml:space="preserve"> poderá descontar do pagamento importâncias que, a qualquer título, lhes sejam devidas pela </w:t>
      </w:r>
      <w:r>
        <w:rPr>
          <w:rFonts w:ascii="Arial" w:hAnsi="Arial" w:cs="Arial"/>
          <w:lang w:val="pt-PT"/>
        </w:rPr>
        <w:t>CONTRATADA</w:t>
      </w:r>
      <w:r w:rsidRPr="00151F39">
        <w:rPr>
          <w:rFonts w:ascii="Arial" w:hAnsi="Arial" w:cs="Arial"/>
          <w:lang w:val="pt-PT"/>
        </w:rPr>
        <w:t>.</w:t>
      </w:r>
    </w:p>
    <w:p w14:paraId="659DA181" w14:textId="7DA12ED4" w:rsidR="00BD30DD" w:rsidRDefault="00A73233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="00CE07CC">
        <w:rPr>
          <w:rFonts w:ascii="Arial" w:hAnsi="Arial" w:cs="Arial"/>
          <w:b/>
        </w:rPr>
        <w:t>10</w:t>
      </w:r>
      <w:r w:rsidR="00BD30DD" w:rsidRPr="00097B61">
        <w:rPr>
          <w:rFonts w:ascii="Arial" w:hAnsi="Arial" w:cs="Arial"/>
        </w:rPr>
        <w:t xml:space="preserve"> </w:t>
      </w:r>
      <w:r w:rsidR="00BD30DD">
        <w:rPr>
          <w:rFonts w:ascii="Arial" w:hAnsi="Arial" w:cs="Arial"/>
        </w:rPr>
        <w:t>O CONTRATANTE</w:t>
      </w:r>
      <w:r w:rsidR="00BD30DD" w:rsidRPr="00097B61">
        <w:rPr>
          <w:rFonts w:ascii="Arial" w:hAnsi="Arial" w:cs="Arial"/>
        </w:rPr>
        <w:t xml:space="preserve"> não efetuará qualquer pagamento adicional por outras despesas.</w:t>
      </w:r>
    </w:p>
    <w:p w14:paraId="6B49D0F0" w14:textId="3FCF12E2" w:rsidR="00BD30DD" w:rsidRDefault="00BD30DD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6143728" w14:textId="77777777" w:rsidR="003C1405" w:rsidRDefault="003C1405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9E189CB" w14:textId="4A54465E" w:rsidR="00BD30DD" w:rsidRPr="00CE07CC" w:rsidRDefault="00CE07CC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CE07CC">
        <w:rPr>
          <w:rFonts w:ascii="Arial" w:hAnsi="Arial" w:cs="Arial"/>
          <w:b/>
        </w:rPr>
        <w:lastRenderedPageBreak/>
        <w:t>CLÁUSULA QUARTA</w:t>
      </w:r>
      <w:r w:rsidR="00CD478B">
        <w:rPr>
          <w:rFonts w:ascii="Arial" w:hAnsi="Arial" w:cs="Arial"/>
          <w:b/>
        </w:rPr>
        <w:t xml:space="preserve"> – DA FORMA DE FORNECIMENTO</w:t>
      </w:r>
    </w:p>
    <w:p w14:paraId="3B02DFBC" w14:textId="3FA45133" w:rsidR="00CE07CC" w:rsidRDefault="00CE07CC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E07CC">
        <w:rPr>
          <w:rFonts w:ascii="Arial" w:hAnsi="Arial" w:cs="Arial"/>
          <w:b/>
        </w:rPr>
        <w:t>4.1</w:t>
      </w:r>
      <w:r w:rsidR="00B0526D" w:rsidRPr="00B0526D">
        <w:rPr>
          <w:rFonts w:ascii="Arial" w:hAnsi="Arial" w:cs="Arial"/>
          <w:lang w:val="pt-PT"/>
        </w:rPr>
        <w:t xml:space="preserve"> </w:t>
      </w:r>
      <w:r w:rsidR="00B0526D">
        <w:rPr>
          <w:rFonts w:ascii="Arial" w:hAnsi="Arial" w:cs="Arial"/>
          <w:lang w:val="pt-PT"/>
        </w:rPr>
        <w:t xml:space="preserve">Os bens serão entregues em até </w:t>
      </w:r>
      <w:r w:rsidR="00B0526D" w:rsidRPr="005461BB">
        <w:rPr>
          <w:rFonts w:ascii="Arial" w:hAnsi="Arial" w:cs="Arial"/>
          <w:color w:val="000000" w:themeColor="text1"/>
          <w:lang w:val="pt-PT"/>
        </w:rPr>
        <w:t>10 (dez) dias corridos</w:t>
      </w:r>
      <w:r w:rsidR="00B0526D">
        <w:rPr>
          <w:rFonts w:ascii="Arial" w:hAnsi="Arial" w:cs="Arial"/>
          <w:lang w:val="pt-PT"/>
        </w:rPr>
        <w:t xml:space="preserve">, contados </w:t>
      </w:r>
      <w:r w:rsidR="005461BB">
        <w:rPr>
          <w:rFonts w:ascii="Arial" w:hAnsi="Arial" w:cs="Arial"/>
          <w:lang w:val="pt-PT"/>
        </w:rPr>
        <w:t xml:space="preserve">da assinatura deste </w:t>
      </w:r>
      <w:r w:rsidR="00B0526D">
        <w:rPr>
          <w:rFonts w:ascii="Arial" w:hAnsi="Arial" w:cs="Arial"/>
          <w:lang w:val="pt-PT"/>
        </w:rPr>
        <w:t>instrumento, na sede do CIMERP ou em outro local previamente designado, sendo todas as despesas de responsabilidade do fornecedor.</w:t>
      </w:r>
    </w:p>
    <w:p w14:paraId="782B8113" w14:textId="7DFB832E" w:rsidR="005461BB" w:rsidRDefault="005461BB" w:rsidP="005461BB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5461BB">
        <w:rPr>
          <w:rFonts w:ascii="Arial" w:hAnsi="Arial" w:cs="Arial"/>
          <w:b/>
        </w:rPr>
        <w:t>4.2</w:t>
      </w:r>
      <w:r w:rsidRPr="005461BB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Os bens serão recebidos de acordo com o art. 140 da Lei nº 14.133/2021, observando-se as seguintes condições: </w:t>
      </w:r>
    </w:p>
    <w:p w14:paraId="38039F1A" w14:textId="77777777" w:rsidR="005461BB" w:rsidRDefault="005461BB" w:rsidP="00EC6578">
      <w:pPr>
        <w:spacing w:after="0" w:line="360" w:lineRule="auto"/>
        <w:ind w:left="567"/>
        <w:jc w:val="both"/>
        <w:rPr>
          <w:rFonts w:ascii="Arial" w:hAnsi="Arial" w:cs="Arial"/>
        </w:rPr>
      </w:pPr>
      <w:proofErr w:type="gramStart"/>
      <w:r w:rsidRPr="00003454">
        <w:rPr>
          <w:rFonts w:ascii="Arial" w:hAnsi="Arial" w:cs="Arial"/>
        </w:rPr>
        <w:t xml:space="preserve">a) </w:t>
      </w:r>
      <w:r w:rsidRPr="002777D3">
        <w:rPr>
          <w:rFonts w:ascii="Arial" w:hAnsi="Arial" w:cs="Arial"/>
        </w:rPr>
        <w:t>Provisoriamente</w:t>
      </w:r>
      <w:proofErr w:type="gramEnd"/>
      <w:r w:rsidRPr="002777D3">
        <w:rPr>
          <w:rFonts w:ascii="Arial" w:hAnsi="Arial" w:cs="Arial"/>
        </w:rPr>
        <w:t>, para efeito de posterior verificação da conformidade do</w:t>
      </w:r>
      <w:r>
        <w:rPr>
          <w:rFonts w:ascii="Arial" w:hAnsi="Arial" w:cs="Arial"/>
        </w:rPr>
        <w:t xml:space="preserve"> objeto com as especificações do</w:t>
      </w:r>
      <w:r w:rsidRPr="002777D3">
        <w:rPr>
          <w:rFonts w:ascii="Arial" w:hAnsi="Arial" w:cs="Arial"/>
        </w:rPr>
        <w:t xml:space="preserve"> Edital, em até 5 (cinco) dias corridos após a entrega dos bens, mediante expedição de recibo provisório; e</w:t>
      </w:r>
    </w:p>
    <w:p w14:paraId="0165C1F8" w14:textId="77777777" w:rsidR="005461BB" w:rsidRDefault="005461BB" w:rsidP="00EC657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03454">
        <w:rPr>
          <w:rFonts w:ascii="Arial" w:hAnsi="Arial" w:cs="Arial"/>
        </w:rPr>
        <w:t xml:space="preserve">b) </w:t>
      </w:r>
      <w:r w:rsidRPr="002777D3">
        <w:rPr>
          <w:rFonts w:ascii="Arial" w:hAnsi="Arial" w:cs="Arial"/>
        </w:rPr>
        <w:t>Definitivamente, após a verificação da qualidade do objeto e consequente aceitação, em até 10 (dez) dias corridos após o recebimento provisório, mediante a expedição de recibo definitivo.</w:t>
      </w:r>
    </w:p>
    <w:p w14:paraId="3C3CDAE2" w14:textId="2ECC1700" w:rsidR="005461BB" w:rsidRDefault="005461BB" w:rsidP="005461BB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5461BB">
        <w:rPr>
          <w:rFonts w:ascii="Arial" w:hAnsi="Arial" w:cs="Arial"/>
          <w:b/>
        </w:rPr>
        <w:t>4.3</w:t>
      </w:r>
      <w:r>
        <w:rPr>
          <w:rFonts w:ascii="Arial" w:hAnsi="Arial" w:cs="Arial"/>
        </w:rPr>
        <w:t xml:space="preserve"> Constatadas</w:t>
      </w:r>
      <w:proofErr w:type="gramEnd"/>
      <w:r>
        <w:rPr>
          <w:rFonts w:ascii="Arial" w:hAnsi="Arial" w:cs="Arial"/>
        </w:rPr>
        <w:t xml:space="preserve"> irregularidades no objeto entregue, o </w:t>
      </w:r>
      <w:r w:rsidR="0077203A">
        <w:rPr>
          <w:rFonts w:ascii="Arial" w:hAnsi="Arial" w:cs="Arial"/>
        </w:rPr>
        <w:t>CONTRATANTE</w:t>
      </w:r>
      <w:r>
        <w:rPr>
          <w:rFonts w:ascii="Arial" w:hAnsi="Arial" w:cs="Arial"/>
        </w:rPr>
        <w:t>, sem prejuízo das penalidades cabíveis, poderá:</w:t>
      </w:r>
    </w:p>
    <w:p w14:paraId="05A5D69D" w14:textId="77777777" w:rsidR="005461BB" w:rsidRDefault="005461BB" w:rsidP="005461BB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Rejeitá-lo, no todo ou em parte, se não corresponder às especificações do Termo de Referência, determinando sua substituição ou correção;</w:t>
      </w:r>
    </w:p>
    <w:p w14:paraId="4626F597" w14:textId="77777777" w:rsidR="005461BB" w:rsidRDefault="005461BB" w:rsidP="005461BB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Determinar sua complementação se houver diferença de quantidades ou de partes.</w:t>
      </w:r>
    </w:p>
    <w:p w14:paraId="5FA8704E" w14:textId="4F28F0D8" w:rsidR="005461BB" w:rsidRDefault="00413A79" w:rsidP="005461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461BB" w:rsidRPr="008C657F">
        <w:rPr>
          <w:rFonts w:ascii="Arial" w:hAnsi="Arial" w:cs="Arial"/>
          <w:b/>
        </w:rPr>
        <w:t>.4</w:t>
      </w:r>
      <w:r w:rsidR="005461BB">
        <w:rPr>
          <w:rFonts w:ascii="Arial" w:hAnsi="Arial" w:cs="Arial"/>
        </w:rPr>
        <w:t xml:space="preserve"> Caso o objeto não corresponda às especificações constantes do Termo de Referência, a </w:t>
      </w:r>
      <w:r w:rsidR="0077203A">
        <w:rPr>
          <w:rFonts w:ascii="Arial" w:hAnsi="Arial" w:cs="Arial"/>
        </w:rPr>
        <w:t>CONTRATADA</w:t>
      </w:r>
      <w:r w:rsidR="005461BB">
        <w:rPr>
          <w:rFonts w:ascii="Arial" w:hAnsi="Arial" w:cs="Arial"/>
        </w:rPr>
        <w:t xml:space="preserve"> deverá efetuar a correção no prazo máximo de 5 (cinco) dias corridos, contados do recebimento da notificação, sob pena de aplicação das sanções previstas no e</w:t>
      </w:r>
      <w:r w:rsidR="005461BB" w:rsidRPr="00BF2958">
        <w:rPr>
          <w:rFonts w:ascii="Arial" w:hAnsi="Arial" w:cs="Arial"/>
        </w:rPr>
        <w:t>dital</w:t>
      </w:r>
      <w:r w:rsidR="0077203A">
        <w:rPr>
          <w:rFonts w:ascii="Arial" w:hAnsi="Arial" w:cs="Arial"/>
        </w:rPr>
        <w:t xml:space="preserve"> e seus anexos</w:t>
      </w:r>
      <w:r w:rsidR="005461BB">
        <w:rPr>
          <w:rFonts w:ascii="Arial" w:hAnsi="Arial" w:cs="Arial"/>
        </w:rPr>
        <w:t>.</w:t>
      </w:r>
    </w:p>
    <w:p w14:paraId="5BE940FE" w14:textId="221905A4" w:rsidR="005461BB" w:rsidRDefault="00413A79" w:rsidP="005461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461BB" w:rsidRPr="006D74A0">
        <w:rPr>
          <w:rFonts w:ascii="Arial" w:hAnsi="Arial" w:cs="Arial"/>
          <w:b/>
        </w:rPr>
        <w:t>.5</w:t>
      </w:r>
      <w:r w:rsidR="005461BB">
        <w:rPr>
          <w:rFonts w:ascii="Arial" w:hAnsi="Arial" w:cs="Arial"/>
        </w:rPr>
        <w:t xml:space="preserve"> O recebimento, AINDA QUE DEFINITIVO, não exime a </w:t>
      </w:r>
      <w:r w:rsidR="0077203A">
        <w:rPr>
          <w:rFonts w:ascii="Arial" w:hAnsi="Arial" w:cs="Arial"/>
        </w:rPr>
        <w:t>CONTRATADA</w:t>
      </w:r>
      <w:r w:rsidR="005461BB">
        <w:rPr>
          <w:rFonts w:ascii="Arial" w:hAnsi="Arial" w:cs="Arial"/>
        </w:rPr>
        <w:t xml:space="preserve"> de sua responsabilidade, na forma da lei, pela qualidade, correção e segurança dos produtos entregues, caso esse venha a ser detectado posteriormente.</w:t>
      </w:r>
    </w:p>
    <w:p w14:paraId="1E6F3641" w14:textId="79E6DDD7" w:rsidR="005461BB" w:rsidRDefault="00413A79" w:rsidP="005461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461BB" w:rsidRPr="0053787F">
        <w:rPr>
          <w:rFonts w:ascii="Arial" w:hAnsi="Arial" w:cs="Arial"/>
          <w:b/>
        </w:rPr>
        <w:t>.6</w:t>
      </w:r>
      <w:r w:rsidR="005461B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CONTRATADA</w:t>
      </w:r>
      <w:r w:rsidR="005461BB" w:rsidRPr="0053787F">
        <w:rPr>
          <w:rFonts w:ascii="Arial" w:hAnsi="Arial" w:cs="Arial"/>
        </w:rPr>
        <w:t xml:space="preserve"> deverá ter disponibilidade e capacidade de entregar o objeto nos endereços </w:t>
      </w:r>
      <w:r w:rsidR="005461BB">
        <w:rPr>
          <w:rFonts w:ascii="Arial" w:hAnsi="Arial" w:cs="Arial"/>
        </w:rPr>
        <w:t>design</w:t>
      </w:r>
      <w:r w:rsidR="005461BB" w:rsidRPr="0053787F">
        <w:rPr>
          <w:rFonts w:ascii="Arial" w:hAnsi="Arial" w:cs="Arial"/>
        </w:rPr>
        <w:t xml:space="preserve">ados, conforme as condições e as necessidades do </w:t>
      </w:r>
      <w:r>
        <w:rPr>
          <w:rFonts w:ascii="Arial" w:hAnsi="Arial" w:cs="Arial"/>
        </w:rPr>
        <w:t>CONTRATANTE</w:t>
      </w:r>
      <w:r w:rsidR="005461BB" w:rsidRPr="0053787F">
        <w:rPr>
          <w:rFonts w:ascii="Arial" w:hAnsi="Arial" w:cs="Arial"/>
        </w:rPr>
        <w:t xml:space="preserve">. </w:t>
      </w:r>
    </w:p>
    <w:p w14:paraId="62B2E954" w14:textId="77777777" w:rsidR="00CE07CC" w:rsidRPr="00B6559D" w:rsidRDefault="00CE07CC" w:rsidP="00BD3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C6FD4F0" w14:textId="77777777" w:rsidR="00BD30DD" w:rsidRPr="00977250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77250">
        <w:rPr>
          <w:rFonts w:ascii="Arial" w:hAnsi="Arial" w:cs="Arial"/>
          <w:b/>
          <w:lang w:val="pt-PT"/>
        </w:rPr>
        <w:t xml:space="preserve">CLÁUSULA </w:t>
      </w:r>
      <w:r>
        <w:rPr>
          <w:rFonts w:ascii="Arial" w:hAnsi="Arial" w:cs="Arial"/>
          <w:b/>
          <w:lang w:val="pt-PT"/>
        </w:rPr>
        <w:t>QUINTA</w:t>
      </w:r>
      <w:r w:rsidRPr="00977250">
        <w:rPr>
          <w:rFonts w:ascii="Arial" w:hAnsi="Arial" w:cs="Arial"/>
          <w:b/>
          <w:lang w:val="pt-PT"/>
        </w:rPr>
        <w:t xml:space="preserve"> – DAS OBRIGAÇÕES DAS PARTES</w:t>
      </w:r>
    </w:p>
    <w:p w14:paraId="5948CAC3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97D72">
        <w:rPr>
          <w:rFonts w:ascii="Arial" w:hAnsi="Arial" w:cs="Arial"/>
          <w:b/>
          <w:lang w:val="pt-PT"/>
        </w:rPr>
        <w:t>5.1</w:t>
      </w:r>
      <w:r>
        <w:rPr>
          <w:rFonts w:ascii="Arial" w:hAnsi="Arial" w:cs="Arial"/>
          <w:lang w:val="pt-PT"/>
        </w:rPr>
        <w:t xml:space="preserve"> São obrigações do CONTRATANTE:</w:t>
      </w:r>
    </w:p>
    <w:p w14:paraId="181EF575" w14:textId="535831EC" w:rsidR="00325601" w:rsidRDefault="00325601" w:rsidP="00325601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5.1.1 Proporcionar ao fornecedor registrado todas as condições necessárias ao pleno cumprimento das obrigações decorrente da presente Ata de Registro de Preços;</w:t>
      </w:r>
    </w:p>
    <w:p w14:paraId="76BB4465" w14:textId="10E81FC4" w:rsidR="00325601" w:rsidRDefault="00325601" w:rsidP="00325601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5.1.2 Fiscalizar e acompanhar o andamento do fornecimento;</w:t>
      </w:r>
    </w:p>
    <w:p w14:paraId="093BCE0E" w14:textId="39A5D0A9" w:rsidR="00325601" w:rsidRDefault="00325601" w:rsidP="00325601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5.1.3 Comunicar ao fornecedor toda e qualquer ocorrência relacionada com o fornecimento do objeto;</w:t>
      </w:r>
    </w:p>
    <w:p w14:paraId="565CB033" w14:textId="439BF4B4" w:rsidR="00325601" w:rsidRDefault="00325601" w:rsidP="00325601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5.1.4 Providenciar o pagamento ao fornecedor após o recebimento definitivo e apresentação e conferência da Nota Fiscal, nos prazos fixados;</w:t>
      </w:r>
    </w:p>
    <w:p w14:paraId="3CE06873" w14:textId="38FED7C9" w:rsidR="00325601" w:rsidRPr="00BD1E47" w:rsidRDefault="00325601" w:rsidP="00325601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5.1.5</w:t>
      </w:r>
      <w:r w:rsidRPr="00BD1E47">
        <w:rPr>
          <w:rFonts w:ascii="Arial" w:hAnsi="Arial" w:cs="Arial"/>
        </w:rPr>
        <w:t>. Devolver com a devida justificativa, qualquer produto entregue fora dos padrões e</w:t>
      </w:r>
      <w:r>
        <w:rPr>
          <w:rFonts w:ascii="Arial" w:hAnsi="Arial" w:cs="Arial"/>
        </w:rPr>
        <w:t xml:space="preserve"> </w:t>
      </w:r>
      <w:r w:rsidRPr="00BD1E47">
        <w:rPr>
          <w:rFonts w:ascii="Arial" w:hAnsi="Arial" w:cs="Arial"/>
        </w:rPr>
        <w:t>normas con</w:t>
      </w:r>
      <w:r>
        <w:rPr>
          <w:rFonts w:ascii="Arial" w:hAnsi="Arial" w:cs="Arial"/>
        </w:rPr>
        <w:t>stantes do edital e seus anexos;</w:t>
      </w:r>
    </w:p>
    <w:p w14:paraId="0813C80A" w14:textId="002215D1" w:rsidR="00325601" w:rsidRDefault="00325601" w:rsidP="00325601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Pr="00BD1E47">
        <w:rPr>
          <w:rFonts w:ascii="Arial" w:hAnsi="Arial" w:cs="Arial"/>
        </w:rPr>
        <w:t>.6. Prestar informações e esclarecimentos que venham a ser solicitados pela</w:t>
      </w:r>
      <w:r>
        <w:rPr>
          <w:rFonts w:ascii="Arial" w:hAnsi="Arial" w:cs="Arial"/>
        </w:rPr>
        <w:t xml:space="preserve"> </w:t>
      </w:r>
      <w:r w:rsidR="00791A8D">
        <w:rPr>
          <w:rFonts w:ascii="Arial" w:hAnsi="Arial" w:cs="Arial"/>
        </w:rPr>
        <w:t>CONTRATADA</w:t>
      </w:r>
      <w:r w:rsidRPr="00BD1E47">
        <w:rPr>
          <w:rFonts w:ascii="Arial" w:hAnsi="Arial" w:cs="Arial"/>
        </w:rPr>
        <w:t>.</w:t>
      </w:r>
    </w:p>
    <w:p w14:paraId="5019F3D5" w14:textId="0403F938" w:rsidR="00BD30DD" w:rsidRPr="003A69D6" w:rsidRDefault="00325601" w:rsidP="00325601">
      <w:pPr>
        <w:spacing w:after="0" w:line="360" w:lineRule="auto"/>
        <w:ind w:left="113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5.1.7</w:t>
      </w:r>
      <w:r w:rsidR="00BD30DD" w:rsidRPr="003A69D6">
        <w:rPr>
          <w:rFonts w:ascii="Arial" w:hAnsi="Arial" w:cs="Arial"/>
          <w:lang w:val="pt-PT"/>
        </w:rPr>
        <w:t xml:space="preserve"> Rescindir unilateralmente o contrato nos casos previstos no art. 13</w:t>
      </w:r>
      <w:r w:rsidR="00BD30DD">
        <w:rPr>
          <w:rFonts w:ascii="Arial" w:hAnsi="Arial" w:cs="Arial"/>
          <w:lang w:val="pt-PT"/>
        </w:rPr>
        <w:t>8 da Lei Federal nº 14.133/2021.</w:t>
      </w:r>
    </w:p>
    <w:p w14:paraId="0EAC17C3" w14:textId="77777777" w:rsidR="00BD30DD" w:rsidRPr="00D72F18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97D72">
        <w:rPr>
          <w:rFonts w:ascii="Arial" w:hAnsi="Arial" w:cs="Arial"/>
          <w:b/>
          <w:lang w:val="pt-PT"/>
        </w:rPr>
        <w:t>5.2</w:t>
      </w:r>
      <w:r w:rsidRPr="00D72F18">
        <w:rPr>
          <w:rFonts w:ascii="Arial" w:hAnsi="Arial" w:cs="Arial"/>
          <w:lang w:val="pt-PT"/>
        </w:rPr>
        <w:t xml:space="preserve"> São obrigações da CONTRATADA:</w:t>
      </w:r>
    </w:p>
    <w:p w14:paraId="7B183E19" w14:textId="77777777" w:rsidR="00BD30DD" w:rsidRDefault="00BD30D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Pr="00D72F18">
        <w:rPr>
          <w:rFonts w:ascii="Arial" w:hAnsi="Arial" w:cs="Arial"/>
        </w:rPr>
        <w:t>1 Indicar, se for o caso, um preposto responsável</w:t>
      </w:r>
      <w:r>
        <w:rPr>
          <w:rFonts w:ascii="Arial" w:hAnsi="Arial" w:cs="Arial"/>
        </w:rPr>
        <w:t xml:space="preserve"> pelo atendimento às demandas do CONTRATANTE</w:t>
      </w:r>
      <w:r w:rsidRPr="00D72F18">
        <w:rPr>
          <w:rFonts w:ascii="Arial" w:hAnsi="Arial" w:cs="Arial"/>
        </w:rPr>
        <w:t xml:space="preserve">; </w:t>
      </w:r>
    </w:p>
    <w:p w14:paraId="0DEFEE95" w14:textId="54AF1728" w:rsidR="00791A8D" w:rsidRDefault="00BD30D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5.2.2</w:t>
      </w:r>
      <w:r w:rsidRPr="00D72F18">
        <w:rPr>
          <w:rFonts w:ascii="Arial" w:hAnsi="Arial" w:cs="Arial"/>
        </w:rPr>
        <w:t xml:space="preserve"> </w:t>
      </w:r>
      <w:r w:rsidR="00791A8D">
        <w:rPr>
          <w:rFonts w:ascii="Arial" w:hAnsi="Arial" w:cs="Arial"/>
        </w:rPr>
        <w:t>Fornecer o produto conforme especificação, marca e preço registrados e na forma prevista;</w:t>
      </w:r>
    </w:p>
    <w:p w14:paraId="121CBE7C" w14:textId="0D54B0F9" w:rsidR="00791A8D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5.2.3 </w:t>
      </w:r>
      <w:r w:rsidRPr="00791A8D">
        <w:rPr>
          <w:rFonts w:ascii="Arial" w:hAnsi="Arial" w:cs="Arial"/>
        </w:rPr>
        <w:t xml:space="preserve">Manter, durante toda a vigência </w:t>
      </w:r>
      <w:r>
        <w:rPr>
          <w:rFonts w:ascii="Arial" w:hAnsi="Arial" w:cs="Arial"/>
        </w:rPr>
        <w:t>do contrato</w:t>
      </w:r>
      <w:r w:rsidRPr="00791A8D">
        <w:rPr>
          <w:rFonts w:ascii="Arial" w:hAnsi="Arial" w:cs="Arial"/>
        </w:rPr>
        <w:t>, as exigências de habilitação ou condições determinadas no procedimento da licitação;</w:t>
      </w:r>
    </w:p>
    <w:p w14:paraId="2AD12F4A" w14:textId="071D23E8" w:rsidR="00791A8D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5.2.4 Alocar todos os recursos necessários para se obter um perfeito fornecimento, de forma plena e satisfatória, sem ônus adicionais de qualquer natureza ao CONTRATANTE;</w:t>
      </w:r>
    </w:p>
    <w:p w14:paraId="361001B3" w14:textId="54F4DA48" w:rsidR="00791A8D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5.2.5 Responsabilizar-se por todas as despesas, obrigações e tributos decorrentes do fornecimento, inclusive as de natureza trabalhista, devendo, quando solicitado, apresentar ao CONTRATANTE comprovante de quitação com os órgãos competentes;</w:t>
      </w:r>
    </w:p>
    <w:p w14:paraId="1F1E055F" w14:textId="0937A995" w:rsidR="00791A8D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5.2.6 Responsabilizar-se por eventuais multas, municipais, estaduais e federais, decorrentes de faltas cometidas durante o fornecimento;</w:t>
      </w:r>
    </w:p>
    <w:p w14:paraId="5DC0E314" w14:textId="1EB61C19" w:rsidR="00791A8D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5.2.7 Responsabilizar-se pelos danos causados diretamente ao CONTRATANTE, aos entes consorciados ou a terceiros decorrentes de sua culpa ou dolo na execução do fornecimento, não excluindo ou reduzindo essa responsabilidade a fiscalização ou o acompanhamento pelo Consórcio;</w:t>
      </w:r>
    </w:p>
    <w:p w14:paraId="4BD460BD" w14:textId="36C1D754" w:rsidR="00791A8D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5.2.8 Não transferir a outrem, no todo ou em parte, o objeto inscrito neste instrumento, sem prévia e expressa anuência;</w:t>
      </w:r>
    </w:p>
    <w:p w14:paraId="2D9010C6" w14:textId="2713CF40" w:rsidR="00791A8D" w:rsidRPr="008345B7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5.2.9 Providenciar a </w:t>
      </w:r>
      <w:r w:rsidRPr="008345B7">
        <w:rPr>
          <w:rFonts w:ascii="Arial" w:hAnsi="Arial" w:cs="Arial"/>
        </w:rPr>
        <w:t>correção das deficiências e/ou irregularidades apontadas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 xml:space="preserve">no momento do recebimento, bem como substituir, sem ônus adicionais e no prazo de </w:t>
      </w:r>
      <w:r>
        <w:rPr>
          <w:rFonts w:ascii="Arial" w:hAnsi="Arial" w:cs="Arial"/>
        </w:rPr>
        <w:t>05</w:t>
      </w:r>
      <w:r w:rsidRPr="008345B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cinco</w:t>
      </w:r>
      <w:r w:rsidRPr="008345B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dias corridos</w:t>
      </w:r>
      <w:r w:rsidRPr="008345B7">
        <w:rPr>
          <w:rFonts w:ascii="Arial" w:hAnsi="Arial" w:cs="Arial"/>
        </w:rPr>
        <w:t xml:space="preserve">, contados </w:t>
      </w:r>
      <w:r>
        <w:rPr>
          <w:rFonts w:ascii="Arial" w:hAnsi="Arial" w:cs="Arial"/>
        </w:rPr>
        <w:t>da comunicação formal</w:t>
      </w:r>
      <w:r w:rsidRPr="008345B7">
        <w:rPr>
          <w:rFonts w:ascii="Arial" w:hAnsi="Arial" w:cs="Arial"/>
        </w:rPr>
        <w:t>, o(s) produto(s) cujos padrões de qualidade, segurança e/ou finalidade não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s</w:t>
      </w:r>
      <w:r>
        <w:rPr>
          <w:rFonts w:ascii="Arial" w:hAnsi="Arial" w:cs="Arial"/>
        </w:rPr>
        <w:t>e prestem ao seu fim específico;</w:t>
      </w:r>
    </w:p>
    <w:p w14:paraId="0AE034CE" w14:textId="782F732D" w:rsidR="00791A8D" w:rsidRDefault="00791A8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5.2.10</w:t>
      </w:r>
      <w:r w:rsidRPr="008345B7">
        <w:rPr>
          <w:rFonts w:ascii="Arial" w:hAnsi="Arial" w:cs="Arial"/>
        </w:rPr>
        <w:t xml:space="preserve"> Substituir, às suas expensas, no total ou em parte, o(s) materia</w:t>
      </w:r>
      <w:r>
        <w:rPr>
          <w:rFonts w:ascii="Arial" w:hAnsi="Arial" w:cs="Arial"/>
        </w:rPr>
        <w:t>l(a</w:t>
      </w:r>
      <w:r w:rsidRPr="008345B7">
        <w:rPr>
          <w:rFonts w:ascii="Arial" w:hAnsi="Arial" w:cs="Arial"/>
        </w:rPr>
        <w:t>is</w:t>
      </w:r>
      <w:r>
        <w:rPr>
          <w:rFonts w:ascii="Arial" w:hAnsi="Arial" w:cs="Arial"/>
        </w:rPr>
        <w:t>)</w:t>
      </w:r>
      <w:r w:rsidRPr="008345B7">
        <w:rPr>
          <w:rFonts w:ascii="Arial" w:hAnsi="Arial" w:cs="Arial"/>
        </w:rPr>
        <w:t xml:space="preserve"> cuja qualidade,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finalidade, eficácia, procedência e eficiência, apresentem qualquer nível de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desatendimento ao fim a que se presta, ou suspeita em relação a sua procedência, ou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ainda, aquele em que se verificar vícios, defeitos de fabricação, violação, transporte</w:t>
      </w:r>
      <w:r>
        <w:rPr>
          <w:rFonts w:ascii="Arial" w:hAnsi="Arial" w:cs="Arial"/>
        </w:rPr>
        <w:t xml:space="preserve"> </w:t>
      </w:r>
      <w:r w:rsidRPr="008345B7">
        <w:rPr>
          <w:rFonts w:ascii="Arial" w:hAnsi="Arial" w:cs="Arial"/>
        </w:rPr>
        <w:t>inadequado, incorreções ou falhas resultant</w:t>
      </w:r>
      <w:r>
        <w:rPr>
          <w:rFonts w:ascii="Arial" w:hAnsi="Arial" w:cs="Arial"/>
        </w:rPr>
        <w:t>es do fornecimento e fabricação, no prazo máximo de 05 (cinco) dias corridos;</w:t>
      </w:r>
    </w:p>
    <w:p w14:paraId="50EF0AC9" w14:textId="6CE8C575" w:rsidR="00BD30DD" w:rsidRDefault="00BD30D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791A8D">
        <w:rPr>
          <w:rFonts w:ascii="Arial" w:hAnsi="Arial" w:cs="Arial"/>
        </w:rPr>
        <w:t>.11</w:t>
      </w:r>
      <w:r w:rsidRPr="00D72F18">
        <w:rPr>
          <w:rFonts w:ascii="Arial" w:hAnsi="Arial" w:cs="Arial"/>
        </w:rPr>
        <w:t xml:space="preserve"> Responsabilizar-se pelos vícios e danos decorrentes </w:t>
      </w:r>
      <w:r>
        <w:rPr>
          <w:rFonts w:ascii="Arial" w:hAnsi="Arial" w:cs="Arial"/>
        </w:rPr>
        <w:t xml:space="preserve">do objeto, de acordo com 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</w:t>
      </w:r>
      <w:r w:rsidRPr="00D72F18">
        <w:rPr>
          <w:rFonts w:ascii="Arial" w:hAnsi="Arial" w:cs="Arial"/>
        </w:rPr>
        <w:t xml:space="preserve"> 12, 13 e 17 a 27, do Código de Defesa do Consumidor (Lei nº 8.078, de 1990); </w:t>
      </w:r>
    </w:p>
    <w:p w14:paraId="43454C6E" w14:textId="7E4D28BD" w:rsidR="00BD30DD" w:rsidRDefault="00BD30DD" w:rsidP="00791A8D">
      <w:pPr>
        <w:tabs>
          <w:tab w:val="left" w:pos="709"/>
        </w:tabs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Pr="00D72F18">
        <w:rPr>
          <w:rFonts w:ascii="Arial" w:hAnsi="Arial" w:cs="Arial"/>
        </w:rPr>
        <w:t>.1</w:t>
      </w:r>
      <w:r w:rsidR="00791A8D">
        <w:rPr>
          <w:rFonts w:ascii="Arial" w:hAnsi="Arial" w:cs="Arial"/>
        </w:rPr>
        <w:t>2</w:t>
      </w:r>
      <w:r w:rsidRPr="00D72F18">
        <w:rPr>
          <w:rFonts w:ascii="Arial" w:hAnsi="Arial" w:cs="Arial"/>
        </w:rPr>
        <w:t xml:space="preserve"> Abster-se de veicular publicidade ou qualquer outra informação acerca das atividades objeto deste contrato, sem prévia autorização </w:t>
      </w:r>
      <w:r>
        <w:rPr>
          <w:rFonts w:ascii="Arial" w:hAnsi="Arial" w:cs="Arial"/>
        </w:rPr>
        <w:t xml:space="preserve">do </w:t>
      </w:r>
      <w:r w:rsidR="00791A8D">
        <w:rPr>
          <w:rFonts w:ascii="Arial" w:hAnsi="Arial" w:cs="Arial"/>
        </w:rPr>
        <w:t>CONTRANTE</w:t>
      </w:r>
      <w:r w:rsidRPr="00D72F18">
        <w:rPr>
          <w:rFonts w:ascii="Arial" w:hAnsi="Arial" w:cs="Arial"/>
        </w:rPr>
        <w:t xml:space="preserve">; </w:t>
      </w:r>
    </w:p>
    <w:p w14:paraId="7D1E80D7" w14:textId="7FE67403" w:rsidR="00BD30DD" w:rsidRDefault="00BD30DD" w:rsidP="00791A8D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Pr="00D72F18">
        <w:rPr>
          <w:rFonts w:ascii="Arial" w:hAnsi="Arial" w:cs="Arial"/>
        </w:rPr>
        <w:t>.1</w:t>
      </w:r>
      <w:r w:rsidR="00791A8D">
        <w:rPr>
          <w:rFonts w:ascii="Arial" w:hAnsi="Arial" w:cs="Arial"/>
        </w:rPr>
        <w:t>3</w:t>
      </w:r>
      <w:r w:rsidRPr="00D72F18">
        <w:rPr>
          <w:rFonts w:ascii="Arial" w:hAnsi="Arial" w:cs="Arial"/>
        </w:rPr>
        <w:t xml:space="preserve"> Emitir Nota Fiscal discr</w:t>
      </w:r>
      <w:r w:rsidR="00791A8D">
        <w:rPr>
          <w:rFonts w:ascii="Arial" w:hAnsi="Arial" w:cs="Arial"/>
        </w:rPr>
        <w:t>iminada, legível e sem rasuras.</w:t>
      </w:r>
    </w:p>
    <w:p w14:paraId="4ACAD921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</w:p>
    <w:p w14:paraId="62F895BC" w14:textId="77777777" w:rsidR="00BD30DD" w:rsidRPr="00102AEA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102AEA">
        <w:rPr>
          <w:rFonts w:ascii="Arial" w:hAnsi="Arial" w:cs="Arial"/>
          <w:b/>
          <w:lang w:val="pt-PT"/>
        </w:rPr>
        <w:t xml:space="preserve">CLÁUSULA </w:t>
      </w:r>
      <w:r>
        <w:rPr>
          <w:rFonts w:ascii="Arial" w:hAnsi="Arial" w:cs="Arial"/>
          <w:b/>
          <w:lang w:val="pt-PT"/>
        </w:rPr>
        <w:t>SEXTA</w:t>
      </w:r>
      <w:r w:rsidRPr="00102AEA">
        <w:rPr>
          <w:rFonts w:ascii="Arial" w:hAnsi="Arial" w:cs="Arial"/>
          <w:b/>
          <w:lang w:val="pt-PT"/>
        </w:rPr>
        <w:t xml:space="preserve"> – </w:t>
      </w:r>
      <w:r>
        <w:rPr>
          <w:rFonts w:ascii="Arial" w:hAnsi="Arial" w:cs="Arial"/>
          <w:b/>
          <w:lang w:val="pt-PT"/>
        </w:rPr>
        <w:t>DA</w:t>
      </w:r>
      <w:r w:rsidRPr="00102AEA">
        <w:rPr>
          <w:rFonts w:ascii="Arial" w:hAnsi="Arial" w:cs="Arial"/>
          <w:b/>
          <w:lang w:val="pt-PT"/>
        </w:rPr>
        <w:t xml:space="preserve"> VIGÊNCIA</w:t>
      </w:r>
    </w:p>
    <w:p w14:paraId="759549D3" w14:textId="4C392A50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F2062">
        <w:rPr>
          <w:rFonts w:ascii="Arial" w:hAnsi="Arial" w:cs="Arial"/>
          <w:b/>
          <w:lang w:val="pt-PT"/>
        </w:rPr>
        <w:t>6.1</w:t>
      </w:r>
      <w:r>
        <w:rPr>
          <w:rFonts w:ascii="Arial" w:hAnsi="Arial" w:cs="Arial"/>
          <w:lang w:val="pt-PT"/>
        </w:rPr>
        <w:t xml:space="preserve"> O prazo de vigência do presente contrato é de </w:t>
      </w:r>
      <w:r w:rsidR="00791A8D">
        <w:rPr>
          <w:rFonts w:ascii="Arial" w:hAnsi="Arial" w:cs="Arial"/>
          <w:lang w:val="pt-PT"/>
        </w:rPr>
        <w:t>12 (doze) meses</w:t>
      </w:r>
      <w:r>
        <w:rPr>
          <w:rFonts w:ascii="Arial" w:hAnsi="Arial" w:cs="Arial"/>
          <w:lang w:val="pt-PT"/>
        </w:rPr>
        <w:t>, contado a partir de sua assinatura, podendo ser prorrogado, nos termos da lei.</w:t>
      </w:r>
    </w:p>
    <w:p w14:paraId="7B3E1F81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</w:p>
    <w:p w14:paraId="194BA1CF" w14:textId="77777777" w:rsidR="00BD30DD" w:rsidRPr="00102AEA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CLÁUSULA SÉTIMA</w:t>
      </w:r>
      <w:r w:rsidRPr="00102AEA">
        <w:rPr>
          <w:rFonts w:ascii="Arial" w:hAnsi="Arial" w:cs="Arial"/>
          <w:b/>
          <w:lang w:val="pt-PT"/>
        </w:rPr>
        <w:t xml:space="preserve"> – DA RESCISÃO</w:t>
      </w:r>
    </w:p>
    <w:p w14:paraId="058B451D" w14:textId="77777777" w:rsidR="00BD30DD" w:rsidRPr="00835552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F2062">
        <w:rPr>
          <w:rFonts w:ascii="Arial" w:hAnsi="Arial" w:cs="Arial"/>
          <w:b/>
          <w:lang w:val="pt-PT"/>
        </w:rPr>
        <w:t>7.1</w:t>
      </w:r>
      <w:r>
        <w:rPr>
          <w:rFonts w:ascii="Arial" w:hAnsi="Arial" w:cs="Arial"/>
          <w:lang w:val="pt-PT"/>
        </w:rPr>
        <w:t xml:space="preserve"> </w:t>
      </w:r>
      <w:r w:rsidRPr="00835552">
        <w:rPr>
          <w:rFonts w:ascii="Arial" w:hAnsi="Arial" w:cs="Arial"/>
          <w:lang w:val="pt-PT"/>
        </w:rPr>
        <w:t xml:space="preserve"> A rescisão do presente Contrato poderá ser:</w:t>
      </w:r>
    </w:p>
    <w:p w14:paraId="4AE724E1" w14:textId="77777777" w:rsidR="00BD30DD" w:rsidRPr="00835552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a)</w:t>
      </w:r>
      <w:r w:rsidRPr="00835552">
        <w:rPr>
          <w:rFonts w:ascii="Arial" w:hAnsi="Arial" w:cs="Arial"/>
          <w:lang w:val="pt-PT"/>
        </w:rPr>
        <w:t xml:space="preserve"> determinada por ato unilateral e escrito da Administração, exceto no caso de descumprimento decorrente de sua</w:t>
      </w:r>
      <w:r>
        <w:rPr>
          <w:rFonts w:ascii="Arial" w:hAnsi="Arial" w:cs="Arial"/>
          <w:lang w:val="pt-PT"/>
        </w:rPr>
        <w:t xml:space="preserve"> </w:t>
      </w:r>
      <w:r w:rsidRPr="00835552">
        <w:rPr>
          <w:rFonts w:ascii="Arial" w:hAnsi="Arial" w:cs="Arial"/>
          <w:lang w:val="pt-PT"/>
        </w:rPr>
        <w:t>própria conduta;</w:t>
      </w:r>
    </w:p>
    <w:p w14:paraId="207EA02F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b)</w:t>
      </w:r>
      <w:r w:rsidRPr="00835552">
        <w:rPr>
          <w:rFonts w:ascii="Arial" w:hAnsi="Arial" w:cs="Arial"/>
          <w:lang w:val="pt-PT"/>
        </w:rPr>
        <w:t xml:space="preserve"> consensual, por acordo entre as partes,</w:t>
      </w:r>
      <w:r>
        <w:rPr>
          <w:rFonts w:ascii="Arial" w:hAnsi="Arial" w:cs="Arial"/>
          <w:lang w:val="pt-PT"/>
        </w:rPr>
        <w:t xml:space="preserve"> </w:t>
      </w:r>
      <w:r w:rsidRPr="00835552">
        <w:rPr>
          <w:rFonts w:ascii="Arial" w:hAnsi="Arial" w:cs="Arial"/>
          <w:lang w:val="pt-PT"/>
        </w:rPr>
        <w:t xml:space="preserve">desde que </w:t>
      </w:r>
      <w:r>
        <w:rPr>
          <w:rFonts w:ascii="Arial" w:hAnsi="Arial" w:cs="Arial"/>
          <w:lang w:val="pt-PT"/>
        </w:rPr>
        <w:t>haja interesse da Administração.</w:t>
      </w:r>
    </w:p>
    <w:p w14:paraId="34D3F9C0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F2062">
        <w:rPr>
          <w:rFonts w:ascii="Arial" w:hAnsi="Arial" w:cs="Arial"/>
          <w:b/>
          <w:lang w:val="pt-PT"/>
        </w:rPr>
        <w:t>7.2</w:t>
      </w:r>
      <w:r>
        <w:rPr>
          <w:rFonts w:ascii="Arial" w:hAnsi="Arial" w:cs="Arial"/>
          <w:lang w:val="pt-PT"/>
        </w:rPr>
        <w:t xml:space="preserve"> Serão observadas, ainda, as previsões d</w:t>
      </w:r>
      <w:r w:rsidRPr="00102AEA">
        <w:rPr>
          <w:rFonts w:ascii="Arial" w:hAnsi="Arial" w:cs="Arial"/>
          <w:lang w:val="pt-PT"/>
        </w:rPr>
        <w:t>os artigos 137 a 139,</w:t>
      </w:r>
      <w:r>
        <w:rPr>
          <w:rFonts w:ascii="Arial" w:hAnsi="Arial" w:cs="Arial"/>
          <w:lang w:val="pt-PT"/>
        </w:rPr>
        <w:t xml:space="preserve"> </w:t>
      </w:r>
      <w:r w:rsidRPr="00102AEA">
        <w:rPr>
          <w:rFonts w:ascii="Arial" w:hAnsi="Arial" w:cs="Arial"/>
          <w:lang w:val="pt-PT"/>
        </w:rPr>
        <w:t>da Lei Feder</w:t>
      </w:r>
      <w:r>
        <w:rPr>
          <w:rFonts w:ascii="Arial" w:hAnsi="Arial" w:cs="Arial"/>
          <w:lang w:val="pt-PT"/>
        </w:rPr>
        <w:t>al nº 14.133/2021, sem prejuízo da</w:t>
      </w:r>
      <w:r w:rsidRPr="00102AEA">
        <w:rPr>
          <w:rFonts w:ascii="Arial" w:hAnsi="Arial" w:cs="Arial"/>
          <w:lang w:val="pt-PT"/>
        </w:rPr>
        <w:t>s sanções aplicáveis, na forma desta legislação.</w:t>
      </w:r>
    </w:p>
    <w:p w14:paraId="432109F3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58788E4" w14:textId="77777777" w:rsidR="00BD30DD" w:rsidRPr="002F7289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2F7289">
        <w:rPr>
          <w:rFonts w:ascii="Arial" w:hAnsi="Arial" w:cs="Arial"/>
          <w:b/>
          <w:lang w:val="pt-PT"/>
        </w:rPr>
        <w:t>CLÁUSULA OITAVA – DAS SANÇÕES</w:t>
      </w:r>
    </w:p>
    <w:p w14:paraId="1B9B75F6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b/>
          <w:lang w:val="pt-PT"/>
        </w:rPr>
        <w:t>8.1</w:t>
      </w:r>
      <w:r>
        <w:rPr>
          <w:rFonts w:ascii="Arial" w:hAnsi="Arial" w:cs="Arial"/>
          <w:lang w:val="pt-PT"/>
        </w:rPr>
        <w:t xml:space="preserve"> A CONTRATADA será responsabilizada administrativamente pelas seguintes infrações:</w:t>
      </w:r>
    </w:p>
    <w:p w14:paraId="36091DC2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a) dar causa à inexecução parcial do contrato;</w:t>
      </w:r>
    </w:p>
    <w:p w14:paraId="16C76895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b) dar causa à inexecução parcial do contrato que cause grave dano à Administração, ao funcionamento dos</w:t>
      </w:r>
      <w:r>
        <w:rPr>
          <w:rFonts w:ascii="Arial" w:hAnsi="Arial" w:cs="Arial"/>
          <w:lang w:val="pt-PT"/>
        </w:rPr>
        <w:t xml:space="preserve"> </w:t>
      </w:r>
      <w:r w:rsidRPr="00422163">
        <w:rPr>
          <w:rFonts w:ascii="Arial" w:hAnsi="Arial" w:cs="Arial"/>
          <w:lang w:val="pt-PT"/>
        </w:rPr>
        <w:t>serviços públicos ou ao interesse coletivo;</w:t>
      </w:r>
    </w:p>
    <w:p w14:paraId="7B03CC14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c) dar causa à inexecução total do contrato;</w:t>
      </w:r>
    </w:p>
    <w:p w14:paraId="5BB9250F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d) deixar de entregar a documentação exigida para o certame;</w:t>
      </w:r>
    </w:p>
    <w:p w14:paraId="68CF8BC9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e) não manter a proposta, salvo em decorrência de fato superveniente devidamente justificado;</w:t>
      </w:r>
    </w:p>
    <w:p w14:paraId="7D3287F7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lastRenderedPageBreak/>
        <w:t>f) não celebrar o contrato ou não entregar a documentação exigida para a contratação, quando convocado dentro</w:t>
      </w:r>
      <w:r>
        <w:rPr>
          <w:rFonts w:ascii="Arial" w:hAnsi="Arial" w:cs="Arial"/>
          <w:lang w:val="pt-PT"/>
        </w:rPr>
        <w:t xml:space="preserve"> </w:t>
      </w:r>
      <w:r w:rsidRPr="00422163">
        <w:rPr>
          <w:rFonts w:ascii="Arial" w:hAnsi="Arial" w:cs="Arial"/>
          <w:lang w:val="pt-PT"/>
        </w:rPr>
        <w:t>do prazo de validade de sua proposta;</w:t>
      </w:r>
    </w:p>
    <w:p w14:paraId="169708CB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g) ensejar o retardamento da execução ou da entrega do objeto da licitação sem motivo justificado;</w:t>
      </w:r>
    </w:p>
    <w:p w14:paraId="3B39032D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h) apresentar declaração ou documentação falsa exigida para o certame ou prestar declaração falsa durante a</w:t>
      </w:r>
      <w:r>
        <w:rPr>
          <w:rFonts w:ascii="Arial" w:hAnsi="Arial" w:cs="Arial"/>
          <w:lang w:val="pt-PT"/>
        </w:rPr>
        <w:t xml:space="preserve"> </w:t>
      </w:r>
      <w:r w:rsidRPr="00422163">
        <w:rPr>
          <w:rFonts w:ascii="Arial" w:hAnsi="Arial" w:cs="Arial"/>
          <w:lang w:val="pt-PT"/>
        </w:rPr>
        <w:t>licitação ou a execução do contrato;</w:t>
      </w:r>
    </w:p>
    <w:p w14:paraId="153BAE5E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i) fraudar a licitação ou praticar ato fraudulento na execução do contrato;</w:t>
      </w:r>
    </w:p>
    <w:p w14:paraId="2D9CF789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j) comportar-se de modo inidôneo ou cometer fraude de qualquer natureza;</w:t>
      </w:r>
    </w:p>
    <w:p w14:paraId="79D0FCC3" w14:textId="77777777" w:rsidR="00BD30DD" w:rsidRPr="00422163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k) praticar atos ilícitos com vistas a frustrar os objetivos da licitação;</w:t>
      </w:r>
    </w:p>
    <w:p w14:paraId="617DB54E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l) praticar ato lesivo previsto no art. 5º da Lei nº 12.846, de 1º de agosto de 2013</w:t>
      </w:r>
      <w:r>
        <w:rPr>
          <w:rFonts w:ascii="Arial" w:hAnsi="Arial" w:cs="Arial"/>
          <w:lang w:val="pt-PT"/>
        </w:rPr>
        <w:t>.</w:t>
      </w:r>
    </w:p>
    <w:p w14:paraId="2EA163E7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b/>
          <w:lang w:val="pt-PT"/>
        </w:rPr>
        <w:t>8.2</w:t>
      </w:r>
      <w:r>
        <w:rPr>
          <w:rFonts w:ascii="Arial" w:hAnsi="Arial" w:cs="Arial"/>
          <w:lang w:val="pt-PT"/>
        </w:rPr>
        <w:t xml:space="preserve"> Serão aplicadas ao responsável pelas infrações administrativas previstas no item anterior as seguintes sanções:</w:t>
      </w:r>
    </w:p>
    <w:p w14:paraId="00826459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a) advertência;</w:t>
      </w:r>
    </w:p>
    <w:p w14:paraId="25504C20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b) multa;</w:t>
      </w:r>
    </w:p>
    <w:p w14:paraId="14853E65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c) impedimento de licitar e contratar;</w:t>
      </w:r>
    </w:p>
    <w:p w14:paraId="56B774B5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d) declaração de inidoneidade para licitar ou contratar.</w:t>
      </w:r>
    </w:p>
    <w:p w14:paraId="570514F0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b/>
          <w:lang w:val="pt-PT"/>
        </w:rPr>
        <w:t>8.3</w:t>
      </w:r>
      <w:r>
        <w:rPr>
          <w:rFonts w:ascii="Arial" w:hAnsi="Arial" w:cs="Arial"/>
          <w:lang w:val="pt-PT"/>
        </w:rPr>
        <w:t xml:space="preserve"> Na aplicação das sanções serão considerados:</w:t>
      </w:r>
    </w:p>
    <w:p w14:paraId="790120C9" w14:textId="77777777" w:rsidR="00BD30DD" w:rsidRPr="004E24A0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a) a natureza e a gravidade da infração cometida;</w:t>
      </w:r>
    </w:p>
    <w:p w14:paraId="3B53CAE9" w14:textId="77777777" w:rsidR="00BD30DD" w:rsidRPr="004E24A0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b) as peculiaridades do caso concreto;</w:t>
      </w:r>
    </w:p>
    <w:p w14:paraId="189C2B48" w14:textId="77777777" w:rsidR="00BD30DD" w:rsidRPr="004E24A0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c) as circunstâncias agravantes ou atenuantes;</w:t>
      </w:r>
    </w:p>
    <w:p w14:paraId="3A352C71" w14:textId="77777777" w:rsidR="00BD30DD" w:rsidRPr="004E24A0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d) os danos que dela provierem para a Administração Pública;</w:t>
      </w:r>
    </w:p>
    <w:p w14:paraId="24F6C93D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e) a implantação ou o aperfeiçoamento de programa de integridade, conforme normas e orientações dos órgãos de</w:t>
      </w:r>
      <w:r>
        <w:rPr>
          <w:rFonts w:ascii="Arial" w:hAnsi="Arial" w:cs="Arial"/>
          <w:lang w:val="pt-PT"/>
        </w:rPr>
        <w:t xml:space="preserve"> </w:t>
      </w:r>
      <w:r w:rsidRPr="004E24A0">
        <w:rPr>
          <w:rFonts w:ascii="Arial" w:hAnsi="Arial" w:cs="Arial"/>
          <w:lang w:val="pt-PT"/>
        </w:rPr>
        <w:t>controle.</w:t>
      </w:r>
    </w:p>
    <w:p w14:paraId="2A92E900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b/>
          <w:lang w:val="pt-PT"/>
        </w:rPr>
        <w:t>8.4</w:t>
      </w:r>
      <w:r>
        <w:rPr>
          <w:rFonts w:ascii="Arial" w:hAnsi="Arial" w:cs="Arial"/>
          <w:lang w:val="pt-PT"/>
        </w:rPr>
        <w:t xml:space="preserve"> </w:t>
      </w:r>
      <w:r w:rsidRPr="004E24A0">
        <w:rPr>
          <w:rFonts w:ascii="Arial" w:hAnsi="Arial" w:cs="Arial"/>
          <w:lang w:val="pt-PT"/>
        </w:rPr>
        <w:t xml:space="preserve">A sanção </w:t>
      </w:r>
      <w:r>
        <w:rPr>
          <w:rFonts w:ascii="Arial" w:hAnsi="Arial" w:cs="Arial"/>
          <w:lang w:val="pt-PT"/>
        </w:rPr>
        <w:t>de advertência</w:t>
      </w:r>
      <w:r w:rsidRPr="004E24A0">
        <w:rPr>
          <w:rFonts w:ascii="Arial" w:hAnsi="Arial" w:cs="Arial"/>
          <w:lang w:val="pt-PT"/>
        </w:rPr>
        <w:t xml:space="preserve"> será aplicada exclusivamente pela infração administrativa</w:t>
      </w:r>
      <w:r>
        <w:rPr>
          <w:rFonts w:ascii="Arial" w:hAnsi="Arial" w:cs="Arial"/>
          <w:lang w:val="pt-PT"/>
        </w:rPr>
        <w:t xml:space="preserve"> </w:t>
      </w:r>
      <w:r w:rsidRPr="004E24A0">
        <w:rPr>
          <w:rFonts w:ascii="Arial" w:hAnsi="Arial" w:cs="Arial"/>
          <w:lang w:val="pt-PT"/>
        </w:rPr>
        <w:t xml:space="preserve">prevista na letra “a” do item </w:t>
      </w:r>
      <w:r>
        <w:rPr>
          <w:rFonts w:ascii="Arial" w:hAnsi="Arial" w:cs="Arial"/>
          <w:lang w:val="pt-PT"/>
        </w:rPr>
        <w:t>8</w:t>
      </w:r>
      <w:r w:rsidRPr="004E24A0">
        <w:rPr>
          <w:rFonts w:ascii="Arial" w:hAnsi="Arial" w:cs="Arial"/>
          <w:lang w:val="pt-PT"/>
        </w:rPr>
        <w:t>.1 deste contrato, quando não se justificar a imposição de penalidade mais grave.</w:t>
      </w:r>
    </w:p>
    <w:p w14:paraId="6101758C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b/>
          <w:lang w:val="pt-PT"/>
        </w:rPr>
        <w:t>8.5</w:t>
      </w:r>
      <w:r>
        <w:rPr>
          <w:rFonts w:ascii="Arial" w:hAnsi="Arial" w:cs="Arial"/>
          <w:lang w:val="pt-PT"/>
        </w:rPr>
        <w:t xml:space="preserve"> A sanção de multa será aplicada ao responsável por qualquer das infrações previstas no item 8.1 e se dará nos seguintes termos:</w:t>
      </w:r>
    </w:p>
    <w:p w14:paraId="10075FD1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a) se der causa</w:t>
      </w:r>
      <w:r w:rsidRPr="00C41DF5">
        <w:rPr>
          <w:rFonts w:ascii="Arial" w:hAnsi="Arial" w:cs="Arial"/>
          <w:lang w:val="pt-PT"/>
        </w:rPr>
        <w:t xml:space="preserve"> à inexecução parcial do contrato, a multa, se aplicada, será de </w:t>
      </w:r>
      <w:r>
        <w:rPr>
          <w:rFonts w:ascii="Arial" w:hAnsi="Arial" w:cs="Arial"/>
          <w:lang w:val="pt-PT"/>
        </w:rPr>
        <w:t>1</w:t>
      </w:r>
      <w:r w:rsidRPr="00C41DF5">
        <w:rPr>
          <w:rFonts w:ascii="Arial" w:hAnsi="Arial" w:cs="Arial"/>
          <w:lang w:val="pt-PT"/>
        </w:rPr>
        <w:t>5% (</w:t>
      </w:r>
      <w:r>
        <w:rPr>
          <w:rFonts w:ascii="Arial" w:hAnsi="Arial" w:cs="Arial"/>
          <w:lang w:val="pt-PT"/>
        </w:rPr>
        <w:t>quinze</w:t>
      </w:r>
      <w:r w:rsidRPr="00C41DF5">
        <w:rPr>
          <w:rFonts w:ascii="Arial" w:hAnsi="Arial" w:cs="Arial"/>
          <w:lang w:val="pt-PT"/>
        </w:rPr>
        <w:t xml:space="preserve"> por cento) sobre o valor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>correspondente à parte não cumprida</w:t>
      </w:r>
      <w:r>
        <w:rPr>
          <w:rFonts w:ascii="Arial" w:hAnsi="Arial" w:cs="Arial"/>
          <w:lang w:val="pt-PT"/>
        </w:rPr>
        <w:t>;</w:t>
      </w:r>
    </w:p>
    <w:p w14:paraId="05F3943E" w14:textId="77777777" w:rsidR="00BD30DD" w:rsidRPr="00C41DF5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lang w:val="pt-PT"/>
        </w:rPr>
        <w:t>b) se der causa à inexecução parcial do contrato que cause grave dano à Administração, ao funcionamento dos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 xml:space="preserve">serviços públicos ou ao interesse coletivo, a multa será de </w:t>
      </w:r>
      <w:r>
        <w:rPr>
          <w:rFonts w:ascii="Arial" w:hAnsi="Arial" w:cs="Arial"/>
          <w:lang w:val="pt-PT"/>
        </w:rPr>
        <w:t>3</w:t>
      </w:r>
      <w:r w:rsidRPr="00C41DF5">
        <w:rPr>
          <w:rFonts w:ascii="Arial" w:hAnsi="Arial" w:cs="Arial"/>
          <w:lang w:val="pt-PT"/>
        </w:rPr>
        <w:t>0% (</w:t>
      </w:r>
      <w:r>
        <w:rPr>
          <w:rFonts w:ascii="Arial" w:hAnsi="Arial" w:cs="Arial"/>
          <w:lang w:val="pt-PT"/>
        </w:rPr>
        <w:t>trinta</w:t>
      </w:r>
      <w:r w:rsidRPr="00C41DF5">
        <w:rPr>
          <w:rFonts w:ascii="Arial" w:hAnsi="Arial" w:cs="Arial"/>
          <w:lang w:val="pt-PT"/>
        </w:rPr>
        <w:t xml:space="preserve"> por cento) sobre o valor correspondente à parte não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>cumprida;</w:t>
      </w:r>
      <w:r w:rsidRPr="00C41DF5">
        <w:rPr>
          <w:rFonts w:ascii="Arial" w:hAnsi="Arial" w:cs="Arial"/>
          <w:lang w:val="pt-PT"/>
        </w:rPr>
        <w:cr/>
      </w:r>
      <w:r w:rsidRPr="00C41DF5">
        <w:t xml:space="preserve"> </w:t>
      </w:r>
      <w:r w:rsidRPr="00C41DF5">
        <w:rPr>
          <w:rFonts w:ascii="Arial" w:hAnsi="Arial" w:cs="Arial"/>
          <w:lang w:val="pt-PT"/>
        </w:rPr>
        <w:t xml:space="preserve">c) se der causa à inexecução total do contrato, a multa será de </w:t>
      </w:r>
      <w:r>
        <w:rPr>
          <w:rFonts w:ascii="Arial" w:hAnsi="Arial" w:cs="Arial"/>
          <w:lang w:val="pt-PT"/>
        </w:rPr>
        <w:t>2</w:t>
      </w:r>
      <w:r w:rsidRPr="00C41DF5">
        <w:rPr>
          <w:rFonts w:ascii="Arial" w:hAnsi="Arial" w:cs="Arial"/>
          <w:lang w:val="pt-PT"/>
        </w:rPr>
        <w:t>0% (</w:t>
      </w:r>
      <w:r>
        <w:rPr>
          <w:rFonts w:ascii="Arial" w:hAnsi="Arial" w:cs="Arial"/>
          <w:lang w:val="pt-PT"/>
        </w:rPr>
        <w:t>vinte</w:t>
      </w:r>
      <w:r w:rsidRPr="00C41DF5">
        <w:rPr>
          <w:rFonts w:ascii="Arial" w:hAnsi="Arial" w:cs="Arial"/>
          <w:lang w:val="pt-PT"/>
        </w:rPr>
        <w:t xml:space="preserve"> por cento) sobre o valor total do contrato;</w:t>
      </w:r>
    </w:p>
    <w:p w14:paraId="6C8AD4A7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lang w:val="pt-PT"/>
        </w:rPr>
        <w:lastRenderedPageBreak/>
        <w:t xml:space="preserve">d) se ensejar o retardamento da execução ou da entrega do objeto </w:t>
      </w:r>
      <w:r>
        <w:rPr>
          <w:rFonts w:ascii="Arial" w:hAnsi="Arial" w:cs="Arial"/>
          <w:lang w:val="pt-PT"/>
        </w:rPr>
        <w:t>do contrato</w:t>
      </w:r>
      <w:r w:rsidRPr="00C41DF5">
        <w:rPr>
          <w:rFonts w:ascii="Arial" w:hAnsi="Arial" w:cs="Arial"/>
          <w:lang w:val="pt-PT"/>
        </w:rPr>
        <w:t xml:space="preserve"> sem motivo justificado e aceito </w:t>
      </w:r>
      <w:r>
        <w:rPr>
          <w:rFonts w:ascii="Arial" w:hAnsi="Arial" w:cs="Arial"/>
          <w:lang w:val="pt-PT"/>
        </w:rPr>
        <w:t>pelo CONTRATANTE</w:t>
      </w:r>
      <w:r w:rsidRPr="00C41DF5">
        <w:rPr>
          <w:rFonts w:ascii="Arial" w:hAnsi="Arial" w:cs="Arial"/>
          <w:lang w:val="pt-PT"/>
        </w:rPr>
        <w:t>, a multa será de 5% (cinco por cento)</w:t>
      </w:r>
      <w:r>
        <w:rPr>
          <w:rFonts w:ascii="Arial" w:hAnsi="Arial" w:cs="Arial"/>
          <w:lang w:val="pt-PT"/>
        </w:rPr>
        <w:t xml:space="preserve"> do valor do contrato</w:t>
      </w:r>
      <w:r w:rsidRPr="00C41DF5">
        <w:rPr>
          <w:rFonts w:ascii="Arial" w:hAnsi="Arial" w:cs="Arial"/>
          <w:lang w:val="pt-PT"/>
        </w:rPr>
        <w:t>, acrescida de 0,5% (meio por cento) por dia de atraso até o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>décimo dia, quando o contrato será cons</w:t>
      </w:r>
      <w:r>
        <w:rPr>
          <w:rFonts w:ascii="Arial" w:hAnsi="Arial" w:cs="Arial"/>
          <w:lang w:val="pt-PT"/>
        </w:rPr>
        <w:t>iderado totalmente descumprido.</w:t>
      </w:r>
    </w:p>
    <w:p w14:paraId="250D0B79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C24E51">
        <w:rPr>
          <w:rFonts w:ascii="Arial" w:hAnsi="Arial" w:cs="Arial"/>
          <w:b/>
          <w:lang w:val="pt-PT"/>
        </w:rPr>
        <w:t>8.6</w:t>
      </w:r>
      <w:r>
        <w:rPr>
          <w:rFonts w:ascii="Arial" w:hAnsi="Arial" w:cs="Arial"/>
          <w:lang w:val="pt-PT"/>
        </w:rPr>
        <w:t xml:space="preserve"> A sanção de impedimento de licitar e contratar será aplicada ao responsável plas infrações administrativas previstas nas letras “b”, “c”, “d”, “e”, “f” e “g” do item 8.1, quando não se justificar a </w:t>
      </w:r>
      <w:r w:rsidRPr="00C24E51">
        <w:rPr>
          <w:rFonts w:ascii="Arial" w:hAnsi="Arial" w:cs="Arial"/>
          <w:lang w:val="pt-PT"/>
        </w:rPr>
        <w:t>imposição de penalidade mais grave, e impedirá o responsável de licitar ou contratar no âmbito da Administração Pública</w:t>
      </w:r>
      <w:r>
        <w:rPr>
          <w:rFonts w:ascii="Arial" w:hAnsi="Arial" w:cs="Arial"/>
          <w:lang w:val="pt-PT"/>
        </w:rPr>
        <w:t xml:space="preserve"> </w:t>
      </w:r>
      <w:r w:rsidRPr="00C24E51">
        <w:rPr>
          <w:rFonts w:ascii="Arial" w:hAnsi="Arial" w:cs="Arial"/>
          <w:lang w:val="pt-PT"/>
        </w:rPr>
        <w:t>direta e indireta do</w:t>
      </w:r>
      <w:r>
        <w:rPr>
          <w:rFonts w:ascii="Arial" w:hAnsi="Arial" w:cs="Arial"/>
          <w:lang w:val="pt-PT"/>
        </w:rPr>
        <w:t>s</w:t>
      </w:r>
      <w:r w:rsidRPr="00C24E51">
        <w:rPr>
          <w:rFonts w:ascii="Arial" w:hAnsi="Arial" w:cs="Arial"/>
          <w:lang w:val="pt-PT"/>
        </w:rPr>
        <w:t xml:space="preserve"> ente</w:t>
      </w:r>
      <w:r>
        <w:rPr>
          <w:rFonts w:ascii="Arial" w:hAnsi="Arial" w:cs="Arial"/>
          <w:lang w:val="pt-PT"/>
        </w:rPr>
        <w:t>s</w:t>
      </w:r>
      <w:r w:rsidRPr="00C24E51">
        <w:rPr>
          <w:rFonts w:ascii="Arial" w:hAnsi="Arial" w:cs="Arial"/>
          <w:lang w:val="pt-PT"/>
        </w:rPr>
        <w:t xml:space="preserve"> federativo</w:t>
      </w:r>
      <w:r>
        <w:rPr>
          <w:rFonts w:ascii="Arial" w:hAnsi="Arial" w:cs="Arial"/>
          <w:lang w:val="pt-PT"/>
        </w:rPr>
        <w:t>s</w:t>
      </w:r>
      <w:r w:rsidRPr="00C24E51">
        <w:rPr>
          <w:rFonts w:ascii="Arial" w:hAnsi="Arial" w:cs="Arial"/>
          <w:lang w:val="pt-PT"/>
        </w:rPr>
        <w:t xml:space="preserve"> que</w:t>
      </w:r>
      <w:r>
        <w:rPr>
          <w:rFonts w:ascii="Arial" w:hAnsi="Arial" w:cs="Arial"/>
          <w:lang w:val="pt-PT"/>
        </w:rPr>
        <w:t xml:space="preserve"> compôem o CIMERP</w:t>
      </w:r>
      <w:r w:rsidRPr="00C24E51">
        <w:rPr>
          <w:rFonts w:ascii="Arial" w:hAnsi="Arial" w:cs="Arial"/>
          <w:lang w:val="pt-PT"/>
        </w:rPr>
        <w:t>, pelo prazo máximo de 3 (três) anos.</w:t>
      </w:r>
    </w:p>
    <w:p w14:paraId="007DDDBA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E317E9">
        <w:rPr>
          <w:rFonts w:ascii="Arial" w:hAnsi="Arial" w:cs="Arial"/>
          <w:b/>
          <w:lang w:val="pt-PT"/>
        </w:rPr>
        <w:t>8.7</w:t>
      </w:r>
      <w:r>
        <w:rPr>
          <w:rFonts w:ascii="Arial" w:hAnsi="Arial" w:cs="Arial"/>
          <w:lang w:val="pt-PT"/>
        </w:rPr>
        <w:t xml:space="preserve"> A sanção de declaração de idoneidade para licitar ou contratar impedirá o responsável de licitar ou contratar no âmbito da Administração Pública direta e indireta de todos os entes federativos, pelo prazo mínimo de 3 (três) anos e máximo de 6 (seis) anos, e será aplicada:</w:t>
      </w:r>
    </w:p>
    <w:p w14:paraId="77AFE7F5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a) ao responsável pelas infrações administrativas previstas nas letras “h”, “i”, “j”, “k” e “l” do item 8.1;</w:t>
      </w:r>
    </w:p>
    <w:p w14:paraId="32629579" w14:textId="77777777" w:rsidR="00BD30DD" w:rsidRDefault="00BD30DD" w:rsidP="00BD30DD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b) ao responsável pelas infrações administrativas previstas nas letras “b”, “c”, “d”, “e”, “f” e “g” do item 8.1 que justifiquem a imposição de penalidade mais grave que a sanção referida no item 8.6.</w:t>
      </w:r>
    </w:p>
    <w:p w14:paraId="0B0CFE87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13790">
        <w:rPr>
          <w:rFonts w:ascii="Arial" w:hAnsi="Arial" w:cs="Arial"/>
          <w:b/>
          <w:lang w:val="pt-PT"/>
        </w:rPr>
        <w:t>8.8</w:t>
      </w:r>
      <w:r>
        <w:rPr>
          <w:rFonts w:ascii="Arial" w:hAnsi="Arial" w:cs="Arial"/>
          <w:lang w:val="pt-PT"/>
        </w:rPr>
        <w:t xml:space="preserve"> A sanção estabelecida na letra “d” do item 8.2 deste contrato será precedida de análise jurídica e será de competência exclusiva do </w:t>
      </w:r>
      <w:r w:rsidRPr="00907308">
        <w:rPr>
          <w:rFonts w:ascii="Arial" w:hAnsi="Arial" w:cs="Arial"/>
          <w:lang w:val="pt-PT"/>
        </w:rPr>
        <w:t>Presidente do CIMERP</w:t>
      </w:r>
      <w:r>
        <w:rPr>
          <w:rFonts w:ascii="Arial" w:hAnsi="Arial" w:cs="Arial"/>
          <w:lang w:val="pt-PT"/>
        </w:rPr>
        <w:t>.</w:t>
      </w:r>
    </w:p>
    <w:p w14:paraId="0C8D4408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13790">
        <w:rPr>
          <w:rFonts w:ascii="Arial" w:hAnsi="Arial" w:cs="Arial"/>
          <w:b/>
          <w:lang w:val="pt-PT"/>
        </w:rPr>
        <w:t>8.9</w:t>
      </w:r>
      <w:r w:rsidRPr="00113790">
        <w:rPr>
          <w:rFonts w:ascii="Arial" w:hAnsi="Arial" w:cs="Arial"/>
          <w:lang w:val="pt-PT"/>
        </w:rPr>
        <w:t xml:space="preserve"> As sanções previstas nas</w:t>
      </w:r>
      <w:r>
        <w:rPr>
          <w:rFonts w:ascii="Arial" w:hAnsi="Arial" w:cs="Arial"/>
          <w:lang w:val="pt-PT"/>
        </w:rPr>
        <w:t xml:space="preserve"> letras “a”, “c” e “d” do item 8</w:t>
      </w:r>
      <w:r w:rsidRPr="00113790">
        <w:rPr>
          <w:rFonts w:ascii="Arial" w:hAnsi="Arial" w:cs="Arial"/>
          <w:lang w:val="pt-PT"/>
        </w:rPr>
        <w:t>.2 poderão ser aplicadas cumulativamente com a prevista na letra</w:t>
      </w:r>
      <w:r>
        <w:rPr>
          <w:rFonts w:ascii="Arial" w:hAnsi="Arial" w:cs="Arial"/>
          <w:lang w:val="pt-PT"/>
        </w:rPr>
        <w:t xml:space="preserve"> </w:t>
      </w:r>
      <w:r w:rsidRPr="00113790">
        <w:rPr>
          <w:rFonts w:ascii="Arial" w:hAnsi="Arial" w:cs="Arial"/>
          <w:lang w:val="pt-PT"/>
        </w:rPr>
        <w:t xml:space="preserve">“b” do </w:t>
      </w:r>
      <w:r>
        <w:rPr>
          <w:rFonts w:ascii="Arial" w:hAnsi="Arial" w:cs="Arial"/>
          <w:lang w:val="pt-PT"/>
        </w:rPr>
        <w:t>mesmo item.</w:t>
      </w:r>
    </w:p>
    <w:p w14:paraId="2277A938" w14:textId="77777777" w:rsidR="00BD30DD" w:rsidRPr="00671894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71894">
        <w:rPr>
          <w:rFonts w:ascii="Arial" w:hAnsi="Arial" w:cs="Arial"/>
          <w:b/>
          <w:lang w:val="pt-PT"/>
        </w:rPr>
        <w:t>8.10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Se a multa aplicada e as indenizações cabíveis forem superiores ao valor de pag</w:t>
      </w:r>
      <w:r>
        <w:rPr>
          <w:rFonts w:ascii="Arial" w:hAnsi="Arial" w:cs="Arial"/>
          <w:lang w:val="pt-PT"/>
        </w:rPr>
        <w:t>amento eventualmente devido pelo CONTRATANTE à CONTRATADA</w:t>
      </w:r>
      <w:r w:rsidRPr="00671894">
        <w:rPr>
          <w:rFonts w:ascii="Arial" w:hAnsi="Arial" w:cs="Arial"/>
          <w:lang w:val="pt-PT"/>
        </w:rPr>
        <w:t>, além da perda desse valor, a diferença será descontada da garantia prestada ou será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cobrada judicialmente</w:t>
      </w:r>
      <w:r>
        <w:rPr>
          <w:rFonts w:ascii="Arial" w:hAnsi="Arial" w:cs="Arial"/>
          <w:lang w:val="pt-PT"/>
        </w:rPr>
        <w:t>, conforme o caso</w:t>
      </w:r>
      <w:r w:rsidRPr="00671894">
        <w:rPr>
          <w:rFonts w:ascii="Arial" w:hAnsi="Arial" w:cs="Arial"/>
          <w:lang w:val="pt-PT"/>
        </w:rPr>
        <w:t>.</w:t>
      </w:r>
    </w:p>
    <w:p w14:paraId="63A399AA" w14:textId="77777777" w:rsidR="00BD30DD" w:rsidRPr="00671894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8.11</w:t>
      </w:r>
      <w:r w:rsidRPr="00671894">
        <w:rPr>
          <w:rFonts w:ascii="Arial" w:hAnsi="Arial" w:cs="Arial"/>
          <w:lang w:val="pt-PT"/>
        </w:rPr>
        <w:t xml:space="preserve"> A aplicação das sanções previstas no item </w:t>
      </w:r>
      <w:r>
        <w:rPr>
          <w:rFonts w:ascii="Arial" w:hAnsi="Arial" w:cs="Arial"/>
          <w:lang w:val="pt-PT"/>
        </w:rPr>
        <w:t>8</w:t>
      </w:r>
      <w:r w:rsidRPr="00671894">
        <w:rPr>
          <w:rFonts w:ascii="Arial" w:hAnsi="Arial" w:cs="Arial"/>
          <w:lang w:val="pt-PT"/>
        </w:rPr>
        <w:t>.2 deste contrato não exclui, em hipótese alguma, a obrigação de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reparação integral do dano causado à Administração Pública.</w:t>
      </w:r>
    </w:p>
    <w:p w14:paraId="164B042C" w14:textId="77777777" w:rsidR="00BD30DD" w:rsidRPr="00671894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8.12</w:t>
      </w:r>
      <w:r w:rsidRPr="00671894">
        <w:rPr>
          <w:rFonts w:ascii="Arial" w:hAnsi="Arial" w:cs="Arial"/>
          <w:lang w:val="pt-PT"/>
        </w:rPr>
        <w:t xml:space="preserve"> Na aplicação da sanção prevista na letra “b” do item </w:t>
      </w:r>
      <w:r>
        <w:rPr>
          <w:rFonts w:ascii="Arial" w:hAnsi="Arial" w:cs="Arial"/>
          <w:lang w:val="pt-PT"/>
        </w:rPr>
        <w:t>8</w:t>
      </w:r>
      <w:r w:rsidRPr="00671894">
        <w:rPr>
          <w:rFonts w:ascii="Arial" w:hAnsi="Arial" w:cs="Arial"/>
          <w:lang w:val="pt-PT"/>
        </w:rPr>
        <w:t>.2 (multa), será facultada a defesa do interessado no prazo de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15 (quinze) dias úteis, contado da data de sua intimação.</w:t>
      </w:r>
    </w:p>
    <w:p w14:paraId="56EBD7A9" w14:textId="77777777" w:rsidR="00BD30DD" w:rsidRPr="00671894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8.13</w:t>
      </w:r>
      <w:r w:rsidRPr="00671894">
        <w:rPr>
          <w:rFonts w:ascii="Arial" w:hAnsi="Arial" w:cs="Arial"/>
          <w:lang w:val="pt-PT"/>
        </w:rPr>
        <w:t xml:space="preserve"> A aplicação das sanções previstas nas letras “c” e “d” do item </w:t>
      </w:r>
      <w:r>
        <w:rPr>
          <w:rFonts w:ascii="Arial" w:hAnsi="Arial" w:cs="Arial"/>
          <w:lang w:val="pt-PT"/>
        </w:rPr>
        <w:t>8</w:t>
      </w:r>
      <w:r w:rsidRPr="00671894">
        <w:rPr>
          <w:rFonts w:ascii="Arial" w:hAnsi="Arial" w:cs="Arial"/>
          <w:lang w:val="pt-PT"/>
        </w:rPr>
        <w:t xml:space="preserve">.2 </w:t>
      </w:r>
      <w:r>
        <w:rPr>
          <w:rFonts w:ascii="Arial" w:hAnsi="Arial" w:cs="Arial"/>
          <w:lang w:val="pt-PT"/>
        </w:rPr>
        <w:t xml:space="preserve">deste contrato </w:t>
      </w:r>
      <w:r w:rsidRPr="00671894">
        <w:rPr>
          <w:rFonts w:ascii="Arial" w:hAnsi="Arial" w:cs="Arial"/>
          <w:lang w:val="pt-PT"/>
        </w:rPr>
        <w:t>requererá a instauração de processo de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responsabilização, a ser conduzido por comissão composta de 2 (dois) ou mais servidores estáveis, que avaliará fatos e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 xml:space="preserve">circunstâncias conhecidos e intimará </w:t>
      </w:r>
      <w:r>
        <w:rPr>
          <w:rFonts w:ascii="Arial" w:hAnsi="Arial" w:cs="Arial"/>
          <w:lang w:val="pt-PT"/>
        </w:rPr>
        <w:t>a CONTRATADA</w:t>
      </w:r>
      <w:r w:rsidRPr="00671894">
        <w:rPr>
          <w:rFonts w:ascii="Arial" w:hAnsi="Arial" w:cs="Arial"/>
          <w:lang w:val="pt-PT"/>
        </w:rPr>
        <w:t xml:space="preserve"> para, no prazo de 15 (quinze) dias úteis, contado da data de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intimação, apresentar defesa escrita e especificar as provas que pretenda produzir.</w:t>
      </w:r>
    </w:p>
    <w:p w14:paraId="30BD59C5" w14:textId="77777777" w:rsidR="00BD30DD" w:rsidRPr="00671894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lastRenderedPageBreak/>
        <w:t>8.14</w:t>
      </w:r>
      <w:r w:rsidRPr="00671894">
        <w:rPr>
          <w:rFonts w:ascii="Arial" w:hAnsi="Arial" w:cs="Arial"/>
          <w:lang w:val="pt-PT"/>
        </w:rPr>
        <w:t xml:space="preserve"> Na hipótese de deferimento de pedido de produção de novas provas ou de juntada de provas julgadas indispensáveis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 xml:space="preserve">pela comissão, </w:t>
      </w:r>
      <w:r>
        <w:rPr>
          <w:rFonts w:ascii="Arial" w:hAnsi="Arial" w:cs="Arial"/>
          <w:lang w:val="pt-PT"/>
        </w:rPr>
        <w:t>a CONTRATADA</w:t>
      </w:r>
      <w:r w:rsidRPr="00671894">
        <w:rPr>
          <w:rFonts w:ascii="Arial" w:hAnsi="Arial" w:cs="Arial"/>
          <w:lang w:val="pt-PT"/>
        </w:rPr>
        <w:t xml:space="preserve"> poderá apresentar alegações finais no prazo de 15 (quinze) dias úteis, contado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da data da intimação.</w:t>
      </w:r>
    </w:p>
    <w:p w14:paraId="6B299934" w14:textId="77777777" w:rsidR="00BD30DD" w:rsidRPr="00671894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8.15</w:t>
      </w:r>
      <w:r w:rsidRPr="00671894">
        <w:rPr>
          <w:rFonts w:ascii="Arial" w:hAnsi="Arial" w:cs="Arial"/>
          <w:lang w:val="pt-PT"/>
        </w:rPr>
        <w:t xml:space="preserve"> Serão indeferidas pela comissão, mediante decisão fundamentada, provas ilícitas, impertinentes, desnecessárias,</w:t>
      </w:r>
      <w:r>
        <w:rPr>
          <w:rFonts w:ascii="Arial" w:hAnsi="Arial" w:cs="Arial"/>
          <w:lang w:val="pt-PT"/>
        </w:rPr>
        <w:t xml:space="preserve"> </w:t>
      </w:r>
      <w:r w:rsidRPr="00671894">
        <w:rPr>
          <w:rFonts w:ascii="Arial" w:hAnsi="Arial" w:cs="Arial"/>
          <w:lang w:val="pt-PT"/>
        </w:rPr>
        <w:t>protelatórias ou intempestivas.</w:t>
      </w:r>
    </w:p>
    <w:p w14:paraId="35E75A66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FF5508">
        <w:rPr>
          <w:rFonts w:ascii="Arial" w:hAnsi="Arial" w:cs="Arial"/>
          <w:b/>
          <w:lang w:val="pt-PT"/>
        </w:rPr>
        <w:t>8.16</w:t>
      </w:r>
      <w:r w:rsidRPr="00671894">
        <w:rPr>
          <w:rFonts w:ascii="Arial" w:hAnsi="Arial" w:cs="Arial"/>
          <w:lang w:val="pt-PT"/>
        </w:rPr>
        <w:t xml:space="preserve"> As importâncias relativas às multas deverão ser recolhidas à conta do </w:t>
      </w:r>
      <w:r>
        <w:rPr>
          <w:rFonts w:ascii="Arial" w:hAnsi="Arial" w:cs="Arial"/>
          <w:lang w:val="pt-PT"/>
        </w:rPr>
        <w:t>CONTRATANTE</w:t>
      </w:r>
      <w:r w:rsidRPr="00671894">
        <w:rPr>
          <w:rFonts w:ascii="Arial" w:hAnsi="Arial" w:cs="Arial"/>
          <w:lang w:val="pt-PT"/>
        </w:rPr>
        <w:t>.</w:t>
      </w:r>
      <w:r w:rsidRPr="00671894">
        <w:rPr>
          <w:rFonts w:ascii="Arial" w:hAnsi="Arial" w:cs="Arial"/>
          <w:lang w:val="pt-PT"/>
        </w:rPr>
        <w:cr/>
      </w:r>
    </w:p>
    <w:p w14:paraId="383421C2" w14:textId="7F7E8C3B" w:rsidR="00BD30DD" w:rsidRPr="00560860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560860">
        <w:rPr>
          <w:rFonts w:ascii="Arial" w:hAnsi="Arial" w:cs="Arial"/>
          <w:b/>
          <w:lang w:val="pt-PT"/>
        </w:rPr>
        <w:t xml:space="preserve">CLÁUSULA </w:t>
      </w:r>
      <w:r w:rsidR="0021248C">
        <w:rPr>
          <w:rFonts w:ascii="Arial" w:hAnsi="Arial" w:cs="Arial"/>
          <w:b/>
          <w:lang w:val="pt-PT"/>
        </w:rPr>
        <w:t>NONA</w:t>
      </w:r>
      <w:r w:rsidRPr="00560860">
        <w:rPr>
          <w:rFonts w:ascii="Arial" w:hAnsi="Arial" w:cs="Arial"/>
          <w:b/>
          <w:lang w:val="pt-PT"/>
        </w:rPr>
        <w:t xml:space="preserve"> – DA FISCALIZAÇÃO </w:t>
      </w:r>
    </w:p>
    <w:p w14:paraId="42FFE160" w14:textId="2A2A9CEB" w:rsidR="00BD30DD" w:rsidRDefault="0021248C" w:rsidP="00BD30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pt-PT"/>
        </w:rPr>
        <w:t>9</w:t>
      </w:r>
      <w:r w:rsidR="00BD30DD" w:rsidRPr="00560860">
        <w:rPr>
          <w:rFonts w:ascii="Arial" w:hAnsi="Arial" w:cs="Arial"/>
          <w:b/>
          <w:lang w:val="pt-PT"/>
        </w:rPr>
        <w:t>.1</w:t>
      </w:r>
      <w:r w:rsidR="00BD30DD">
        <w:rPr>
          <w:rFonts w:ascii="Arial" w:hAnsi="Arial" w:cs="Arial"/>
          <w:lang w:val="pt-PT"/>
        </w:rPr>
        <w:t xml:space="preserve"> </w:t>
      </w:r>
      <w:r w:rsidR="000661E6">
        <w:rPr>
          <w:rFonts w:ascii="Arial" w:hAnsi="Arial" w:cs="Arial"/>
        </w:rPr>
        <w:t>Nos termos do art. 117, §1º, da Lei nº 14.133/2021, o CONTRATANTE designará servidor ou comissão para acompanhar e fiscalizar a execução deste contrato, anotando em registro próprio todas as ocorrências relacionadas com o fornecimento e determinando o que for necessário à regularização das falhas ou defeitos observados.</w:t>
      </w:r>
    </w:p>
    <w:p w14:paraId="658DA8B0" w14:textId="09FEEBEB" w:rsidR="000661E6" w:rsidRDefault="000661E6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661E6">
        <w:rPr>
          <w:rFonts w:ascii="Arial" w:hAnsi="Arial" w:cs="Arial"/>
          <w:b/>
        </w:rPr>
        <w:t>9.2</w:t>
      </w:r>
      <w:r>
        <w:rPr>
          <w:rFonts w:ascii="Arial" w:hAnsi="Arial" w:cs="Arial"/>
        </w:rPr>
        <w:t xml:space="preserve"> </w:t>
      </w:r>
      <w:r w:rsidRPr="007631CA">
        <w:rPr>
          <w:rFonts w:ascii="Arial" w:hAnsi="Arial" w:cs="Arial"/>
        </w:rPr>
        <w:t xml:space="preserve">O fiscal </w:t>
      </w:r>
      <w:r>
        <w:rPr>
          <w:rFonts w:ascii="Arial" w:hAnsi="Arial" w:cs="Arial"/>
        </w:rPr>
        <w:t>do contrato</w:t>
      </w:r>
      <w:r w:rsidRPr="007631CA">
        <w:rPr>
          <w:rFonts w:ascii="Arial" w:hAnsi="Arial" w:cs="Arial"/>
        </w:rPr>
        <w:t xml:space="preserve"> informará a seus superiores, em tempo hábil</w:t>
      </w:r>
      <w:r>
        <w:rPr>
          <w:rFonts w:ascii="Arial" w:hAnsi="Arial" w:cs="Arial"/>
        </w:rPr>
        <w:t xml:space="preserve"> </w:t>
      </w:r>
      <w:r w:rsidRPr="007631CA">
        <w:rPr>
          <w:rFonts w:ascii="Arial" w:hAnsi="Arial" w:cs="Arial"/>
        </w:rPr>
        <w:t>para a adoção das medidas convenientes, a situação que demandar decisão ou</w:t>
      </w:r>
      <w:r>
        <w:rPr>
          <w:rFonts w:ascii="Arial" w:hAnsi="Arial" w:cs="Arial"/>
        </w:rPr>
        <w:t xml:space="preserve"> </w:t>
      </w:r>
      <w:r w:rsidRPr="007631CA">
        <w:rPr>
          <w:rFonts w:ascii="Arial" w:hAnsi="Arial" w:cs="Arial"/>
        </w:rPr>
        <w:t>providência que ultrapasse sua competência</w:t>
      </w:r>
      <w:r>
        <w:rPr>
          <w:rFonts w:ascii="Arial" w:hAnsi="Arial" w:cs="Arial"/>
        </w:rPr>
        <w:t>.</w:t>
      </w:r>
    </w:p>
    <w:p w14:paraId="6D75E7CE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5F4AB20F" w14:textId="13AD4BDF" w:rsidR="00BD30DD" w:rsidRPr="00956E52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56E52">
        <w:rPr>
          <w:rFonts w:ascii="Arial" w:hAnsi="Arial" w:cs="Arial"/>
          <w:b/>
          <w:lang w:val="pt-PT"/>
        </w:rPr>
        <w:t>CLÁUSULA DÉCIMA</w:t>
      </w:r>
      <w:r>
        <w:rPr>
          <w:rFonts w:ascii="Arial" w:hAnsi="Arial" w:cs="Arial"/>
          <w:b/>
          <w:lang w:val="pt-PT"/>
        </w:rPr>
        <w:t xml:space="preserve"> </w:t>
      </w:r>
      <w:r w:rsidRPr="00956E52">
        <w:rPr>
          <w:rFonts w:ascii="Arial" w:hAnsi="Arial" w:cs="Arial"/>
          <w:b/>
          <w:lang w:val="pt-PT"/>
        </w:rPr>
        <w:t>– DA ALTERAÇÃO DO CONTRATO</w:t>
      </w:r>
    </w:p>
    <w:p w14:paraId="4F9DDCC3" w14:textId="2FBCE84D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56E52">
        <w:rPr>
          <w:rFonts w:ascii="Arial" w:hAnsi="Arial" w:cs="Arial"/>
          <w:b/>
          <w:lang w:val="pt-PT"/>
        </w:rPr>
        <w:t>1</w:t>
      </w:r>
      <w:r w:rsidR="000661E6">
        <w:rPr>
          <w:rFonts w:ascii="Arial" w:hAnsi="Arial" w:cs="Arial"/>
          <w:b/>
          <w:lang w:val="pt-PT"/>
        </w:rPr>
        <w:t>0</w:t>
      </w:r>
      <w:r w:rsidRPr="00956E52">
        <w:rPr>
          <w:rFonts w:ascii="Arial" w:hAnsi="Arial" w:cs="Arial"/>
          <w:b/>
          <w:lang w:val="pt-PT"/>
        </w:rPr>
        <w:t>.1</w:t>
      </w:r>
      <w:r w:rsidRPr="00956E52">
        <w:rPr>
          <w:rFonts w:ascii="Arial" w:hAnsi="Arial" w:cs="Arial"/>
          <w:lang w:val="pt-PT"/>
        </w:rPr>
        <w:t xml:space="preserve"> O presente contrato poderá ser alterado nas hipóteses e condições previstas nos arts. 124 a 136 da Lei Federal nº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14.133/2021.</w:t>
      </w:r>
    </w:p>
    <w:p w14:paraId="28B2925A" w14:textId="77777777" w:rsidR="000661E6" w:rsidRDefault="000661E6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102B2AD9" w14:textId="316CF4D9" w:rsidR="000661E6" w:rsidRPr="00161854" w:rsidRDefault="000661E6" w:rsidP="000661E6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161854">
        <w:rPr>
          <w:rFonts w:ascii="Arial" w:hAnsi="Arial" w:cs="Arial"/>
          <w:b/>
          <w:lang w:val="pt-PT"/>
        </w:rPr>
        <w:t xml:space="preserve">CLÁUSULA DÉCIMA </w:t>
      </w:r>
      <w:r>
        <w:rPr>
          <w:rFonts w:ascii="Arial" w:hAnsi="Arial" w:cs="Arial"/>
          <w:b/>
          <w:lang w:val="pt-PT"/>
        </w:rPr>
        <w:t>PRIMEIRA</w:t>
      </w:r>
      <w:r w:rsidRPr="00161854">
        <w:rPr>
          <w:rFonts w:ascii="Arial" w:hAnsi="Arial" w:cs="Arial"/>
          <w:b/>
          <w:lang w:val="pt-PT"/>
        </w:rPr>
        <w:t xml:space="preserve"> - DA DOTAÇÃO ORÇAMENTÁRIA</w:t>
      </w:r>
    </w:p>
    <w:p w14:paraId="63177B35" w14:textId="21210AC1" w:rsidR="000661E6" w:rsidRDefault="000661E6" w:rsidP="000661E6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61854">
        <w:rPr>
          <w:rFonts w:ascii="Arial" w:hAnsi="Arial" w:cs="Arial"/>
          <w:b/>
          <w:lang w:val="pt-PT"/>
        </w:rPr>
        <w:t>1</w:t>
      </w:r>
      <w:r>
        <w:rPr>
          <w:rFonts w:ascii="Arial" w:hAnsi="Arial" w:cs="Arial"/>
          <w:b/>
          <w:lang w:val="pt-PT"/>
        </w:rPr>
        <w:t>1</w:t>
      </w:r>
      <w:r w:rsidRPr="00161854">
        <w:rPr>
          <w:rFonts w:ascii="Arial" w:hAnsi="Arial" w:cs="Arial"/>
          <w:b/>
          <w:lang w:val="pt-PT"/>
        </w:rPr>
        <w:t>.1</w:t>
      </w:r>
      <w:r>
        <w:rPr>
          <w:rFonts w:ascii="Arial" w:hAnsi="Arial" w:cs="Arial"/>
          <w:lang w:val="pt-PT"/>
        </w:rPr>
        <w:t xml:space="preserve"> </w:t>
      </w:r>
      <w:r w:rsidRPr="00161854">
        <w:rPr>
          <w:rFonts w:ascii="Arial" w:hAnsi="Arial" w:cs="Arial"/>
          <w:lang w:val="pt-PT"/>
        </w:rPr>
        <w:t>As despesas decorrentes do presente contrato estão programadas em dotações orçamentárias própria, previstas no</w:t>
      </w:r>
      <w:r>
        <w:rPr>
          <w:rFonts w:ascii="Arial" w:hAnsi="Arial" w:cs="Arial"/>
          <w:lang w:val="pt-PT"/>
        </w:rPr>
        <w:t xml:space="preserve"> </w:t>
      </w:r>
      <w:r w:rsidRPr="00161854">
        <w:rPr>
          <w:rFonts w:ascii="Arial" w:hAnsi="Arial" w:cs="Arial"/>
          <w:lang w:val="pt-PT"/>
        </w:rPr>
        <w:t xml:space="preserve">orçamento do </w:t>
      </w:r>
      <w:r>
        <w:rPr>
          <w:rFonts w:ascii="Arial" w:hAnsi="Arial" w:cs="Arial"/>
          <w:lang w:val="pt-PT"/>
        </w:rPr>
        <w:t>CIMERP</w:t>
      </w:r>
      <w:r w:rsidRPr="00161854">
        <w:rPr>
          <w:rFonts w:ascii="Arial" w:hAnsi="Arial" w:cs="Arial"/>
          <w:lang w:val="pt-PT"/>
        </w:rPr>
        <w:t xml:space="preserve"> para o exercício de 202</w:t>
      </w:r>
      <w:r>
        <w:rPr>
          <w:rFonts w:ascii="Arial" w:hAnsi="Arial" w:cs="Arial"/>
          <w:lang w:val="pt-PT"/>
        </w:rPr>
        <w:t>4</w:t>
      </w:r>
      <w:r w:rsidRPr="00161854">
        <w:rPr>
          <w:rFonts w:ascii="Arial" w:hAnsi="Arial" w:cs="Arial"/>
          <w:lang w:val="pt-PT"/>
        </w:rPr>
        <w:t>, e serão indicadas no momento em que as</w:t>
      </w:r>
      <w:r>
        <w:rPr>
          <w:rFonts w:ascii="Arial" w:hAnsi="Arial" w:cs="Arial"/>
          <w:lang w:val="pt-PT"/>
        </w:rPr>
        <w:t xml:space="preserve"> </w:t>
      </w:r>
      <w:r w:rsidRPr="00161854">
        <w:rPr>
          <w:rFonts w:ascii="Arial" w:hAnsi="Arial" w:cs="Arial"/>
          <w:lang w:val="pt-PT"/>
        </w:rPr>
        <w:t>adjudicações forem realizadas</w:t>
      </w:r>
      <w:r w:rsidR="00E975C6">
        <w:rPr>
          <w:rFonts w:ascii="Arial" w:hAnsi="Arial" w:cs="Arial"/>
          <w:lang w:val="pt-PT"/>
        </w:rPr>
        <w:t>.</w:t>
      </w:r>
    </w:p>
    <w:p w14:paraId="762B1395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D9B26CC" w14:textId="77777777" w:rsidR="00BD30DD" w:rsidRPr="00956E52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56E52">
        <w:rPr>
          <w:rFonts w:ascii="Arial" w:hAnsi="Arial" w:cs="Arial"/>
          <w:b/>
          <w:lang w:val="pt-PT"/>
        </w:rPr>
        <w:t xml:space="preserve">CLÁUSULA DÉCIMA </w:t>
      </w:r>
      <w:r>
        <w:rPr>
          <w:rFonts w:ascii="Arial" w:hAnsi="Arial" w:cs="Arial"/>
          <w:b/>
          <w:lang w:val="pt-PT"/>
        </w:rPr>
        <w:t>SEGUNDA</w:t>
      </w:r>
      <w:r w:rsidRPr="00956E52">
        <w:rPr>
          <w:rFonts w:ascii="Arial" w:hAnsi="Arial" w:cs="Arial"/>
          <w:b/>
          <w:lang w:val="pt-PT"/>
        </w:rPr>
        <w:t xml:space="preserve"> – DOS CASOS OMISSOS</w:t>
      </w:r>
    </w:p>
    <w:p w14:paraId="742C610F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56E52">
        <w:rPr>
          <w:rFonts w:ascii="Arial" w:hAnsi="Arial" w:cs="Arial"/>
          <w:b/>
          <w:lang w:val="pt-PT"/>
        </w:rPr>
        <w:t>1</w:t>
      </w:r>
      <w:r>
        <w:rPr>
          <w:rFonts w:ascii="Arial" w:hAnsi="Arial" w:cs="Arial"/>
          <w:b/>
          <w:lang w:val="pt-PT"/>
        </w:rPr>
        <w:t>2</w:t>
      </w:r>
      <w:r w:rsidRPr="00956E52">
        <w:rPr>
          <w:rFonts w:ascii="Arial" w:hAnsi="Arial" w:cs="Arial"/>
          <w:b/>
          <w:lang w:val="pt-PT"/>
        </w:rPr>
        <w:t>.1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Fica estabelecido que, caso venha ocorrer</w:t>
      </w:r>
      <w:r>
        <w:rPr>
          <w:rFonts w:ascii="Arial" w:hAnsi="Arial" w:cs="Arial"/>
          <w:lang w:val="pt-PT"/>
        </w:rPr>
        <w:t xml:space="preserve"> algum fato não previsto neste c</w:t>
      </w:r>
      <w:r w:rsidRPr="00956E52">
        <w:rPr>
          <w:rFonts w:ascii="Arial" w:hAnsi="Arial" w:cs="Arial"/>
          <w:lang w:val="pt-PT"/>
        </w:rPr>
        <w:t>ontrato, os chamados casos omissos, estes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serão resolvidos entre as partes, respeitado</w:t>
      </w:r>
      <w:r>
        <w:rPr>
          <w:rFonts w:ascii="Arial" w:hAnsi="Arial" w:cs="Arial"/>
          <w:lang w:val="pt-PT"/>
        </w:rPr>
        <w:t>s</w:t>
      </w:r>
      <w:r w:rsidRPr="00956E52">
        <w:rPr>
          <w:rFonts w:ascii="Arial" w:hAnsi="Arial" w:cs="Arial"/>
          <w:lang w:val="pt-PT"/>
        </w:rPr>
        <w:t xml:space="preserve"> o objeto do </w:t>
      </w:r>
      <w:r>
        <w:rPr>
          <w:rFonts w:ascii="Arial" w:hAnsi="Arial" w:cs="Arial"/>
          <w:lang w:val="pt-PT"/>
        </w:rPr>
        <w:t>c</w:t>
      </w:r>
      <w:r w:rsidRPr="00956E52">
        <w:rPr>
          <w:rFonts w:ascii="Arial" w:hAnsi="Arial" w:cs="Arial"/>
          <w:lang w:val="pt-PT"/>
        </w:rPr>
        <w:t>ontrato, a legislação e demais normas reguladoras da matéria, em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especial a Lei Federal nº 14.133/2021, aplicando-se supletivamente, quando for o caso, os Princípios da Teoria Geral dos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Contratos estabelecidos na Legislação Civil Brasileira e as disposições do Direito Privado</w:t>
      </w:r>
      <w:r>
        <w:rPr>
          <w:rFonts w:ascii="Arial" w:hAnsi="Arial" w:cs="Arial"/>
          <w:lang w:val="pt-PT"/>
        </w:rPr>
        <w:t>.</w:t>
      </w:r>
    </w:p>
    <w:p w14:paraId="65946D84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0A3A3E8B" w14:textId="77777777" w:rsidR="00BD30DD" w:rsidRPr="0093120A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3120A">
        <w:rPr>
          <w:rFonts w:ascii="Arial" w:hAnsi="Arial" w:cs="Arial"/>
          <w:b/>
          <w:lang w:val="pt-PT"/>
        </w:rPr>
        <w:t xml:space="preserve">CLÁUSULA DÉCIMA </w:t>
      </w:r>
      <w:r>
        <w:rPr>
          <w:rFonts w:ascii="Arial" w:hAnsi="Arial" w:cs="Arial"/>
          <w:b/>
          <w:lang w:val="pt-PT"/>
        </w:rPr>
        <w:t>TERCEIRA</w:t>
      </w:r>
      <w:r w:rsidRPr="0093120A">
        <w:rPr>
          <w:rFonts w:ascii="Arial" w:hAnsi="Arial" w:cs="Arial"/>
          <w:b/>
          <w:lang w:val="pt-PT"/>
        </w:rPr>
        <w:t xml:space="preserve"> – DA PUBLICAÇÃO</w:t>
      </w:r>
    </w:p>
    <w:p w14:paraId="777E08F3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 xml:space="preserve">13.1 </w:t>
      </w:r>
      <w:r>
        <w:rPr>
          <w:rFonts w:ascii="Arial" w:hAnsi="Arial" w:cs="Arial"/>
          <w:lang w:val="pt-PT"/>
        </w:rPr>
        <w:t>Incumbirá ao</w:t>
      </w:r>
      <w:r w:rsidRPr="00C64BE3">
        <w:rPr>
          <w:rFonts w:ascii="Arial" w:hAnsi="Arial" w:cs="Arial"/>
          <w:lang w:val="pt-PT"/>
        </w:rPr>
        <w:t xml:space="preserve"> CONTRATANTE providenciar a publicação deste instrumento nos</w:t>
      </w:r>
      <w:r>
        <w:rPr>
          <w:rFonts w:ascii="Arial" w:hAnsi="Arial" w:cs="Arial"/>
          <w:lang w:val="pt-PT"/>
        </w:rPr>
        <w:t xml:space="preserve"> </w:t>
      </w:r>
      <w:r w:rsidRPr="00C64BE3">
        <w:rPr>
          <w:rFonts w:ascii="Arial" w:hAnsi="Arial" w:cs="Arial"/>
          <w:lang w:val="pt-PT"/>
        </w:rPr>
        <w:t>termos e condições previstas na Lei nº 14.133/21.</w:t>
      </w:r>
    </w:p>
    <w:p w14:paraId="660F1868" w14:textId="77777777" w:rsidR="000661E6" w:rsidRDefault="000661E6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5F3C45A0" w14:textId="6AEEB173" w:rsidR="000661E6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3120A">
        <w:rPr>
          <w:rFonts w:ascii="Arial" w:hAnsi="Arial" w:cs="Arial"/>
          <w:b/>
          <w:lang w:val="pt-PT"/>
        </w:rPr>
        <w:t xml:space="preserve">CLÁUSULA DÉCIMA </w:t>
      </w:r>
      <w:r>
        <w:rPr>
          <w:rFonts w:ascii="Arial" w:hAnsi="Arial" w:cs="Arial"/>
          <w:b/>
          <w:lang w:val="pt-PT"/>
        </w:rPr>
        <w:t xml:space="preserve">QUARTA </w:t>
      </w:r>
      <w:r w:rsidRPr="0093120A">
        <w:rPr>
          <w:rFonts w:ascii="Arial" w:hAnsi="Arial" w:cs="Arial"/>
          <w:b/>
          <w:lang w:val="pt-PT"/>
        </w:rPr>
        <w:t xml:space="preserve">– </w:t>
      </w:r>
      <w:r w:rsidR="000661E6">
        <w:rPr>
          <w:rFonts w:ascii="Arial" w:hAnsi="Arial" w:cs="Arial"/>
          <w:b/>
          <w:lang w:val="pt-PT"/>
        </w:rPr>
        <w:t>DA OBSERVÂNCIA DA LGPD</w:t>
      </w:r>
    </w:p>
    <w:p w14:paraId="2C508938" w14:textId="00D4A32F" w:rsidR="000661E6" w:rsidRDefault="000661E6" w:rsidP="000661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pt-PT"/>
        </w:rPr>
        <w:t>14.1</w:t>
      </w:r>
      <w:r>
        <w:rPr>
          <w:rFonts w:ascii="Arial" w:hAnsi="Arial" w:cs="Arial"/>
        </w:rPr>
        <w:t xml:space="preserve"> As partes deste contrato</w:t>
      </w:r>
      <w:r w:rsidRPr="00E51324">
        <w:rPr>
          <w:rFonts w:ascii="Arial" w:hAnsi="Arial" w:cs="Arial"/>
        </w:rPr>
        <w:t xml:space="preserve"> comprometem-se a observar o disposto na Lei Federal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nº 13.709/2018 (Lei Geral de Proteção de Dados - LGPD) quanto ao tratamento de dados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pessoais e dados pessoais sensíveis aos quais tiverem acesso em decorrência deste</w:t>
      </w:r>
      <w:r>
        <w:rPr>
          <w:rFonts w:ascii="Arial" w:hAnsi="Arial" w:cs="Arial"/>
        </w:rPr>
        <w:t xml:space="preserve"> instrumento, compatibilizando-o</w:t>
      </w:r>
      <w:r w:rsidRPr="00E51324">
        <w:rPr>
          <w:rFonts w:ascii="Arial" w:hAnsi="Arial" w:cs="Arial"/>
        </w:rPr>
        <w:t xml:space="preserve"> com o que estabelece a Lei Federal nº 12.527 (Lei de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 xml:space="preserve">Acesso à Informação - LAI), tendo em vista o caráter público desta </w:t>
      </w:r>
      <w:r>
        <w:rPr>
          <w:rFonts w:ascii="Arial" w:hAnsi="Arial" w:cs="Arial"/>
        </w:rPr>
        <w:t>contratação.</w:t>
      </w:r>
    </w:p>
    <w:p w14:paraId="28ACF2DA" w14:textId="64EE51AD" w:rsidR="000661E6" w:rsidRDefault="000661E6" w:rsidP="000661E6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t>1</w:t>
      </w:r>
      <w:r w:rsidR="00F4654A">
        <w:rPr>
          <w:rFonts w:ascii="Arial" w:hAnsi="Arial" w:cs="Arial"/>
          <w:b/>
        </w:rPr>
        <w:t>4</w:t>
      </w:r>
      <w:r w:rsidRPr="00E51324"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</w:t>
      </w:r>
      <w:r w:rsidR="00F4654A" w:rsidRPr="00E51324">
        <w:rPr>
          <w:rFonts w:ascii="Arial" w:hAnsi="Arial" w:cs="Arial"/>
        </w:rPr>
        <w:t xml:space="preserve">As </w:t>
      </w:r>
      <w:r w:rsidR="00F4654A">
        <w:rPr>
          <w:rFonts w:ascii="Arial" w:hAnsi="Arial" w:cs="Arial"/>
        </w:rPr>
        <w:t>p</w:t>
      </w:r>
      <w:r w:rsidR="00F4654A" w:rsidRPr="00E51324">
        <w:rPr>
          <w:rFonts w:ascii="Arial" w:hAnsi="Arial" w:cs="Arial"/>
        </w:rPr>
        <w:t>artes terão acesso a dados pessoais dos respectivos representantes,</w:t>
      </w:r>
      <w:r w:rsidR="00F4654A">
        <w:rPr>
          <w:rFonts w:ascii="Arial" w:hAnsi="Arial" w:cs="Arial"/>
        </w:rPr>
        <w:t xml:space="preserve"> </w:t>
      </w:r>
      <w:r w:rsidR="00F4654A" w:rsidRPr="00E51324">
        <w:rPr>
          <w:rFonts w:ascii="Arial" w:hAnsi="Arial" w:cs="Arial"/>
        </w:rPr>
        <w:t>tais como número e cópia de documentos de identificação (Cadastro de Pessoa Física e</w:t>
      </w:r>
      <w:r w:rsidR="00F4654A">
        <w:rPr>
          <w:rFonts w:ascii="Arial" w:hAnsi="Arial" w:cs="Arial"/>
        </w:rPr>
        <w:t xml:space="preserve"> </w:t>
      </w:r>
      <w:r w:rsidR="00F4654A" w:rsidRPr="00E51324">
        <w:rPr>
          <w:rFonts w:ascii="Arial" w:hAnsi="Arial" w:cs="Arial"/>
        </w:rPr>
        <w:t>Registro Geral) e endereços eletrônico e residencial, e outros dados que sejam</w:t>
      </w:r>
      <w:r w:rsidR="00F4654A">
        <w:rPr>
          <w:rFonts w:ascii="Arial" w:hAnsi="Arial" w:cs="Arial"/>
        </w:rPr>
        <w:t xml:space="preserve"> </w:t>
      </w:r>
      <w:r w:rsidR="00F4654A" w:rsidRPr="00E51324">
        <w:rPr>
          <w:rFonts w:ascii="Arial" w:hAnsi="Arial" w:cs="Arial"/>
        </w:rPr>
        <w:t xml:space="preserve">imprescindíveis </w:t>
      </w:r>
      <w:r w:rsidR="00F4654A">
        <w:rPr>
          <w:rFonts w:ascii="Arial" w:hAnsi="Arial" w:cs="Arial"/>
        </w:rPr>
        <w:t>para a formação e execução deste</w:t>
      </w:r>
      <w:r w:rsidR="00F4654A" w:rsidRPr="00E51324">
        <w:rPr>
          <w:rFonts w:ascii="Arial" w:hAnsi="Arial" w:cs="Arial"/>
        </w:rPr>
        <w:t xml:space="preserve"> contrato, sendo-lhes vedado utilizá</w:t>
      </w:r>
      <w:r w:rsidR="00F4654A">
        <w:rPr>
          <w:rFonts w:ascii="Arial" w:hAnsi="Arial" w:cs="Arial"/>
        </w:rPr>
        <w:t>-</w:t>
      </w:r>
      <w:r w:rsidR="00F4654A" w:rsidRPr="00E51324">
        <w:rPr>
          <w:rFonts w:ascii="Arial" w:hAnsi="Arial" w:cs="Arial"/>
        </w:rPr>
        <w:t>los para finalidade distinta daquela do objeto da contratação, sob pena de</w:t>
      </w:r>
      <w:r w:rsidR="00F4654A">
        <w:rPr>
          <w:rFonts w:ascii="Arial" w:hAnsi="Arial" w:cs="Arial"/>
        </w:rPr>
        <w:t xml:space="preserve"> </w:t>
      </w:r>
      <w:r w:rsidR="00F4654A" w:rsidRPr="00E51324">
        <w:rPr>
          <w:rFonts w:ascii="Arial" w:hAnsi="Arial" w:cs="Arial"/>
        </w:rPr>
        <w:t>responsabilização administrativa, civil e criminal.</w:t>
      </w:r>
    </w:p>
    <w:p w14:paraId="0DED4FF1" w14:textId="5E2C0353" w:rsidR="000661E6" w:rsidRDefault="000661E6" w:rsidP="000661E6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t>1</w:t>
      </w:r>
      <w:r w:rsidR="00F4654A">
        <w:rPr>
          <w:rFonts w:ascii="Arial" w:hAnsi="Arial" w:cs="Arial"/>
          <w:b/>
        </w:rPr>
        <w:t>4</w:t>
      </w:r>
      <w:r w:rsidRPr="00E51324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Considerando o caráter público desta contratação, o compartilhamento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de dados observará ao disposto no Capítulo IV da LGPD.</w:t>
      </w:r>
    </w:p>
    <w:p w14:paraId="6420939C" w14:textId="669799C1" w:rsidR="000661E6" w:rsidRDefault="000661E6" w:rsidP="000661E6">
      <w:pPr>
        <w:spacing w:after="0" w:line="360" w:lineRule="auto"/>
        <w:jc w:val="both"/>
        <w:rPr>
          <w:rFonts w:ascii="Arial" w:hAnsi="Arial" w:cs="Arial"/>
        </w:rPr>
      </w:pPr>
      <w:r w:rsidRPr="00E51324">
        <w:rPr>
          <w:rFonts w:ascii="Arial" w:hAnsi="Arial" w:cs="Arial"/>
          <w:b/>
        </w:rPr>
        <w:t>1</w:t>
      </w:r>
      <w:r w:rsidR="00F4654A">
        <w:rPr>
          <w:rFonts w:ascii="Arial" w:hAnsi="Arial" w:cs="Arial"/>
          <w:b/>
        </w:rPr>
        <w:t>4</w:t>
      </w:r>
      <w:r w:rsidRPr="00E51324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 xml:space="preserve">A </w:t>
      </w:r>
      <w:r w:rsidR="00F4654A">
        <w:rPr>
          <w:rFonts w:ascii="Arial" w:hAnsi="Arial" w:cs="Arial"/>
        </w:rPr>
        <w:tab/>
        <w:t>CONTRATADA</w:t>
      </w:r>
      <w:r w:rsidRPr="00E51324">
        <w:rPr>
          <w:rFonts w:ascii="Arial" w:hAnsi="Arial" w:cs="Arial"/>
        </w:rPr>
        <w:t xml:space="preserve"> declara adotar medidas de segurança eficazes para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proteger os dados pessoais de acessos não autorizados e de situações acidentais ou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 xml:space="preserve">ilícitas, comprometendo-se a comunicar ao </w:t>
      </w:r>
      <w:r w:rsidR="00F4654A">
        <w:rPr>
          <w:rFonts w:ascii="Arial" w:hAnsi="Arial" w:cs="Arial"/>
        </w:rPr>
        <w:t>CONTRATANTE</w:t>
      </w:r>
      <w:r w:rsidRPr="00E51324">
        <w:rPr>
          <w:rFonts w:ascii="Arial" w:hAnsi="Arial" w:cs="Arial"/>
        </w:rPr>
        <w:t>, no prazo de 48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(quarenta e oito horas), a ocorrência de incidente de segurança que possa acarretar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risco ou dano relevante aos titulares e responsabilizando-se pelos danos de qualquer</w:t>
      </w:r>
      <w:r>
        <w:rPr>
          <w:rFonts w:ascii="Arial" w:hAnsi="Arial" w:cs="Arial"/>
        </w:rPr>
        <w:t xml:space="preserve"> </w:t>
      </w:r>
      <w:r w:rsidRPr="00E51324">
        <w:rPr>
          <w:rFonts w:ascii="Arial" w:hAnsi="Arial" w:cs="Arial"/>
        </w:rPr>
        <w:t>natureza ocorridos em caso de violação à legislação de proteção de dados pessoais.</w:t>
      </w:r>
    </w:p>
    <w:p w14:paraId="621A69A8" w14:textId="3AA7C8A7" w:rsidR="000661E6" w:rsidRDefault="000661E6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</w:p>
    <w:p w14:paraId="2577A3C8" w14:textId="6CBB9C61" w:rsidR="00BD30DD" w:rsidRPr="0093120A" w:rsidRDefault="00800AA6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CLÁUSULA DÉCIMA QUINTA – D</w:t>
      </w:r>
      <w:r w:rsidR="00BD30DD" w:rsidRPr="0093120A">
        <w:rPr>
          <w:rFonts w:ascii="Arial" w:hAnsi="Arial" w:cs="Arial"/>
          <w:b/>
          <w:lang w:val="pt-PT"/>
        </w:rPr>
        <w:t>AS DISPOSIÇÕES GERAIS</w:t>
      </w:r>
    </w:p>
    <w:p w14:paraId="79D2EBBF" w14:textId="4C9B2814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3120A">
        <w:rPr>
          <w:rFonts w:ascii="Arial" w:hAnsi="Arial" w:cs="Arial"/>
          <w:b/>
          <w:lang w:val="pt-PT"/>
        </w:rPr>
        <w:t>1</w:t>
      </w:r>
      <w:r w:rsidR="00800AA6">
        <w:rPr>
          <w:rFonts w:ascii="Arial" w:hAnsi="Arial" w:cs="Arial"/>
          <w:b/>
          <w:lang w:val="pt-PT"/>
        </w:rPr>
        <w:t>5</w:t>
      </w:r>
      <w:r w:rsidRPr="0093120A">
        <w:rPr>
          <w:rFonts w:ascii="Arial" w:hAnsi="Arial" w:cs="Arial"/>
          <w:b/>
          <w:lang w:val="pt-PT"/>
        </w:rPr>
        <w:t>.1</w:t>
      </w:r>
      <w:r w:rsidRPr="0093120A">
        <w:rPr>
          <w:rFonts w:ascii="Arial" w:hAnsi="Arial" w:cs="Arial"/>
          <w:lang w:val="pt-PT"/>
        </w:rPr>
        <w:t xml:space="preserve"> A inobservância de qualquer cláusula, condições ou obrigações do presente </w:t>
      </w:r>
      <w:r>
        <w:rPr>
          <w:rFonts w:ascii="Arial" w:hAnsi="Arial" w:cs="Arial"/>
          <w:lang w:val="pt-PT"/>
        </w:rPr>
        <w:t>contrato</w:t>
      </w:r>
      <w:r w:rsidRPr="0093120A">
        <w:rPr>
          <w:rFonts w:ascii="Arial" w:hAnsi="Arial" w:cs="Arial"/>
          <w:lang w:val="pt-PT"/>
        </w:rPr>
        <w:t xml:space="preserve"> importará na sua imediata rescisão, de pleno direito, independente de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notificação ou interpelação judicial.</w:t>
      </w:r>
    </w:p>
    <w:p w14:paraId="2BAAF227" w14:textId="1186A5B6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3120A">
        <w:rPr>
          <w:rFonts w:ascii="Arial" w:hAnsi="Arial" w:cs="Arial"/>
          <w:b/>
          <w:lang w:val="pt-PT"/>
        </w:rPr>
        <w:t>1</w:t>
      </w:r>
      <w:r w:rsidR="00800AA6">
        <w:rPr>
          <w:rFonts w:ascii="Arial" w:hAnsi="Arial" w:cs="Arial"/>
          <w:b/>
          <w:lang w:val="pt-PT"/>
        </w:rPr>
        <w:t>5</w:t>
      </w:r>
      <w:r w:rsidRPr="0093120A">
        <w:rPr>
          <w:rFonts w:ascii="Arial" w:hAnsi="Arial" w:cs="Arial"/>
          <w:b/>
          <w:lang w:val="pt-PT"/>
        </w:rPr>
        <w:t>.2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>CONTRATADA</w:t>
      </w:r>
      <w:r w:rsidRPr="0093120A">
        <w:rPr>
          <w:rFonts w:ascii="Arial" w:hAnsi="Arial" w:cs="Arial"/>
          <w:lang w:val="pt-PT"/>
        </w:rPr>
        <w:t xml:space="preserve"> assume exclusiva responsabilidade pelo cumprimento de todas as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 xml:space="preserve">obrigações decorrentes da execução do presente </w:t>
      </w:r>
      <w:r>
        <w:rPr>
          <w:rFonts w:ascii="Arial" w:hAnsi="Arial" w:cs="Arial"/>
          <w:lang w:val="pt-PT"/>
        </w:rPr>
        <w:t>contrato</w:t>
      </w:r>
      <w:r w:rsidRPr="0093120A">
        <w:rPr>
          <w:rFonts w:ascii="Arial" w:hAnsi="Arial" w:cs="Arial"/>
          <w:lang w:val="pt-PT"/>
        </w:rPr>
        <w:t>, sejam de natureza trabalhista, fiscal,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previdenciária, social, comercial, civil, inexistindo qualquer espécie de solidariedade do</w:t>
      </w:r>
      <w:r>
        <w:rPr>
          <w:rFonts w:ascii="Arial" w:hAnsi="Arial" w:cs="Arial"/>
          <w:lang w:val="pt-PT"/>
        </w:rPr>
        <w:t xml:space="preserve"> </w:t>
      </w:r>
      <w:r w:rsidR="00800AA6">
        <w:rPr>
          <w:rFonts w:ascii="Arial" w:hAnsi="Arial" w:cs="Arial"/>
          <w:lang w:val="pt-PT"/>
        </w:rPr>
        <w:t>CONTRATANTE</w:t>
      </w:r>
      <w:r w:rsidRPr="0093120A">
        <w:rPr>
          <w:rFonts w:ascii="Arial" w:hAnsi="Arial" w:cs="Arial"/>
          <w:lang w:val="pt-PT"/>
        </w:rPr>
        <w:t xml:space="preserve"> relativamente a esses encargos, inclusive, os que contratualmente advierem de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prejuízos causados a terceiros.</w:t>
      </w:r>
    </w:p>
    <w:p w14:paraId="410F2274" w14:textId="50949ED8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709EAFD7" w14:textId="12CCB01D" w:rsidR="003C1405" w:rsidRDefault="003C1405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518CF651" w14:textId="27D25A98" w:rsidR="003C1405" w:rsidRDefault="003C1405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4BEA328A" w14:textId="77777777" w:rsidR="003C1405" w:rsidRDefault="003C1405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FCAFDFF" w14:textId="77777777" w:rsidR="00BD30DD" w:rsidRPr="00D47DD9" w:rsidRDefault="00BD30DD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D47DD9">
        <w:rPr>
          <w:rFonts w:ascii="Arial" w:hAnsi="Arial" w:cs="Arial"/>
          <w:b/>
          <w:lang w:val="pt-PT"/>
        </w:rPr>
        <w:lastRenderedPageBreak/>
        <w:t xml:space="preserve">CLÁUSULA DÉCIMA </w:t>
      </w:r>
      <w:r>
        <w:rPr>
          <w:rFonts w:ascii="Arial" w:hAnsi="Arial" w:cs="Arial"/>
          <w:b/>
          <w:lang w:val="pt-PT"/>
        </w:rPr>
        <w:t>SEXTA</w:t>
      </w:r>
      <w:r w:rsidRPr="00D47DD9">
        <w:rPr>
          <w:rFonts w:ascii="Arial" w:hAnsi="Arial" w:cs="Arial"/>
          <w:b/>
          <w:lang w:val="pt-PT"/>
        </w:rPr>
        <w:t xml:space="preserve"> – DO FORO</w:t>
      </w:r>
    </w:p>
    <w:p w14:paraId="597F1B7E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D47DD9">
        <w:rPr>
          <w:rFonts w:ascii="Arial" w:hAnsi="Arial" w:cs="Arial"/>
          <w:b/>
          <w:lang w:val="pt-PT"/>
        </w:rPr>
        <w:t>1</w:t>
      </w:r>
      <w:r>
        <w:rPr>
          <w:rFonts w:ascii="Arial" w:hAnsi="Arial" w:cs="Arial"/>
          <w:b/>
          <w:lang w:val="pt-PT"/>
        </w:rPr>
        <w:t>6</w:t>
      </w:r>
      <w:r w:rsidRPr="00D47DD9">
        <w:rPr>
          <w:rFonts w:ascii="Arial" w:hAnsi="Arial" w:cs="Arial"/>
          <w:b/>
          <w:lang w:val="pt-PT"/>
        </w:rPr>
        <w:t xml:space="preserve">.1 </w:t>
      </w:r>
      <w:r w:rsidRPr="00D47DD9">
        <w:rPr>
          <w:rFonts w:ascii="Arial" w:hAnsi="Arial" w:cs="Arial"/>
          <w:lang w:val="pt-PT"/>
        </w:rPr>
        <w:t>Para dirimir quaisquer questões decorrentes deste contrato, não resolvidos na esfera administrativa, será competente</w:t>
      </w:r>
      <w:r>
        <w:rPr>
          <w:rFonts w:ascii="Arial" w:hAnsi="Arial" w:cs="Arial"/>
          <w:lang w:val="pt-PT"/>
        </w:rPr>
        <w:t xml:space="preserve"> </w:t>
      </w:r>
      <w:r w:rsidRPr="00D47DD9">
        <w:rPr>
          <w:rFonts w:ascii="Arial" w:hAnsi="Arial" w:cs="Arial"/>
          <w:lang w:val="pt-PT"/>
        </w:rPr>
        <w:t xml:space="preserve">o Foro da Comarca de </w:t>
      </w:r>
      <w:r>
        <w:rPr>
          <w:rFonts w:ascii="Arial" w:hAnsi="Arial" w:cs="Arial"/>
          <w:lang w:val="pt-PT"/>
        </w:rPr>
        <w:t>Muriaé/MG</w:t>
      </w:r>
      <w:r w:rsidRPr="00D47DD9">
        <w:rPr>
          <w:rFonts w:ascii="Arial" w:hAnsi="Arial" w:cs="Arial"/>
          <w:lang w:val="pt-PT"/>
        </w:rPr>
        <w:t>, com exclusão de qualquer outro por mais privilegiado que seja.</w:t>
      </w:r>
    </w:p>
    <w:p w14:paraId="7C4E945A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D9E29E4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B74166">
        <w:rPr>
          <w:rFonts w:ascii="Arial" w:hAnsi="Arial" w:cs="Arial"/>
          <w:lang w:val="pt-PT"/>
        </w:rPr>
        <w:t>E assim, por estarem as partes justas e contratadas, foi lavrado o presente instrumento em 02 (duas) vias de igual teor</w:t>
      </w:r>
      <w:r>
        <w:rPr>
          <w:rFonts w:ascii="Arial" w:hAnsi="Arial" w:cs="Arial"/>
          <w:lang w:val="pt-PT"/>
        </w:rPr>
        <w:t xml:space="preserve"> </w:t>
      </w:r>
      <w:r w:rsidRPr="00B74166">
        <w:rPr>
          <w:rFonts w:ascii="Arial" w:hAnsi="Arial" w:cs="Arial"/>
          <w:lang w:val="pt-PT"/>
        </w:rPr>
        <w:t xml:space="preserve">e forma que, lido e </w:t>
      </w:r>
      <w:r>
        <w:rPr>
          <w:rFonts w:ascii="Arial" w:hAnsi="Arial" w:cs="Arial"/>
          <w:lang w:val="pt-PT"/>
        </w:rPr>
        <w:t>achado conforme pelas pa</w:t>
      </w:r>
      <w:r w:rsidRPr="00B74166">
        <w:rPr>
          <w:rFonts w:ascii="Arial" w:hAnsi="Arial" w:cs="Arial"/>
          <w:lang w:val="pt-PT"/>
        </w:rPr>
        <w:t xml:space="preserve">rtes, vai por elas </w:t>
      </w:r>
      <w:r>
        <w:rPr>
          <w:rFonts w:ascii="Arial" w:hAnsi="Arial" w:cs="Arial"/>
          <w:lang w:val="pt-PT"/>
        </w:rPr>
        <w:t xml:space="preserve">e por duas testemunhas </w:t>
      </w:r>
      <w:r w:rsidRPr="00B74166">
        <w:rPr>
          <w:rFonts w:ascii="Arial" w:hAnsi="Arial" w:cs="Arial"/>
          <w:lang w:val="pt-PT"/>
        </w:rPr>
        <w:t>assinado para que produza todos os efeitos de direito.</w:t>
      </w:r>
    </w:p>
    <w:p w14:paraId="67BA10ED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8285319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Muriaé/MG, ____ de _________ de ______.</w:t>
      </w:r>
    </w:p>
    <w:p w14:paraId="6E08E1B6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33A42E92" w14:textId="77777777" w:rsidR="00800AA6" w:rsidRDefault="00800AA6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5C7F814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</w:t>
      </w:r>
    </w:p>
    <w:p w14:paraId="29D2C7AE" w14:textId="76801A18" w:rsidR="00BD30DD" w:rsidRPr="00800AA6" w:rsidRDefault="00800AA6" w:rsidP="00BD30DD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800AA6">
        <w:rPr>
          <w:rFonts w:ascii="Arial" w:hAnsi="Arial" w:cs="Arial"/>
          <w:b/>
          <w:lang w:val="pt-PT"/>
        </w:rPr>
        <w:t>CONTRATANTE</w:t>
      </w:r>
    </w:p>
    <w:p w14:paraId="16432180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3C9B554E" w14:textId="77777777" w:rsidR="00800AA6" w:rsidRDefault="00800AA6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2868E353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</w:t>
      </w:r>
    </w:p>
    <w:p w14:paraId="37442ED2" w14:textId="32E5C430" w:rsidR="00BD30DD" w:rsidRDefault="00800AA6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CONTRATADA</w:t>
      </w:r>
    </w:p>
    <w:p w14:paraId="4DC5123E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1C59BA34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39492306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Testemunhas:</w:t>
      </w:r>
    </w:p>
    <w:p w14:paraId="45D1779E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1.</w:t>
      </w:r>
    </w:p>
    <w:p w14:paraId="0FE6CB75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2417FFED" w14:textId="77777777" w:rsidR="00BD30DD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47C1F852" w14:textId="77777777" w:rsidR="00BD30DD" w:rsidRPr="00977250" w:rsidRDefault="00BD30DD" w:rsidP="00BD30DD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2.</w:t>
      </w:r>
    </w:p>
    <w:p w14:paraId="5EE8A75F" w14:textId="77777777" w:rsidR="00BD30DD" w:rsidRPr="00CB1DA4" w:rsidRDefault="00BD30DD" w:rsidP="00CB4875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BD30DD" w:rsidRPr="00CB1DA4" w:rsidSect="00AE19B4">
      <w:headerReference w:type="default" r:id="rId8"/>
      <w:pgSz w:w="11906" w:h="16838"/>
      <w:pgMar w:top="1701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02171" w14:textId="77777777" w:rsidR="00925907" w:rsidRDefault="00925907" w:rsidP="00FF111C">
      <w:pPr>
        <w:spacing w:after="0" w:line="240" w:lineRule="auto"/>
      </w:pPr>
      <w:r>
        <w:separator/>
      </w:r>
    </w:p>
  </w:endnote>
  <w:endnote w:type="continuationSeparator" w:id="0">
    <w:p w14:paraId="60400C27" w14:textId="77777777" w:rsidR="00925907" w:rsidRDefault="00925907" w:rsidP="00FF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54C6" w14:textId="77777777" w:rsidR="00925907" w:rsidRDefault="00925907" w:rsidP="00FF111C">
      <w:pPr>
        <w:spacing w:after="0" w:line="240" w:lineRule="auto"/>
      </w:pPr>
      <w:r>
        <w:separator/>
      </w:r>
    </w:p>
  </w:footnote>
  <w:footnote w:type="continuationSeparator" w:id="0">
    <w:p w14:paraId="4877A9BF" w14:textId="77777777" w:rsidR="00925907" w:rsidRDefault="00925907" w:rsidP="00FF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839E" w14:textId="77777777" w:rsidR="00925907" w:rsidRDefault="00925907" w:rsidP="00FF111C">
    <w:pPr>
      <w:pStyle w:val="Cabealho"/>
      <w:pBdr>
        <w:bottom w:val="single" w:sz="12" w:space="1" w:color="auto"/>
      </w:pBdr>
      <w:jc w:val="center"/>
    </w:pPr>
    <w:r>
      <w:rPr>
        <w:rFonts w:ascii="Liberation Sans Narrow" w:eastAsia="Liberation Sans Narrow" w:hAnsi="Liberation Sans Narrow" w:cs="Liberation Sans Narrow"/>
        <w:noProof/>
        <w:color w:val="000000"/>
        <w:sz w:val="2"/>
        <w:szCs w:val="2"/>
        <w:lang w:eastAsia="pt-BR"/>
      </w:rPr>
      <w:drawing>
        <wp:inline distT="0" distB="0" distL="0" distR="0" wp14:anchorId="3AFFE01F" wp14:editId="0545CB8C">
          <wp:extent cx="4023814" cy="99968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3814" cy="99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8131F2" w14:textId="77777777" w:rsidR="00925907" w:rsidRDefault="009259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5F86"/>
    <w:multiLevelType w:val="hybridMultilevel"/>
    <w:tmpl w:val="C28C2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4691"/>
    <w:multiLevelType w:val="hybridMultilevel"/>
    <w:tmpl w:val="64F8D396"/>
    <w:lvl w:ilvl="0" w:tplc="78A0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4A9A"/>
    <w:multiLevelType w:val="multilevel"/>
    <w:tmpl w:val="6EC4E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6E211E"/>
    <w:multiLevelType w:val="multilevel"/>
    <w:tmpl w:val="CF4C1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C9160F1"/>
    <w:multiLevelType w:val="multilevel"/>
    <w:tmpl w:val="F5E04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94FBB"/>
    <w:multiLevelType w:val="hybridMultilevel"/>
    <w:tmpl w:val="147E89F4"/>
    <w:lvl w:ilvl="0" w:tplc="685E67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1B76"/>
    <w:multiLevelType w:val="hybridMultilevel"/>
    <w:tmpl w:val="9E7EC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F1A"/>
    <w:multiLevelType w:val="hybridMultilevel"/>
    <w:tmpl w:val="EEDE6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8168B"/>
    <w:multiLevelType w:val="hybridMultilevel"/>
    <w:tmpl w:val="82FEE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61A77"/>
    <w:multiLevelType w:val="multilevel"/>
    <w:tmpl w:val="6EC4E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3E707C"/>
    <w:multiLevelType w:val="hybridMultilevel"/>
    <w:tmpl w:val="C890CED2"/>
    <w:lvl w:ilvl="0" w:tplc="AED83F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55150D"/>
    <w:multiLevelType w:val="hybridMultilevel"/>
    <w:tmpl w:val="FB76A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6527A"/>
    <w:multiLevelType w:val="hybridMultilevel"/>
    <w:tmpl w:val="E49E33E4"/>
    <w:lvl w:ilvl="0" w:tplc="63EA6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4E"/>
    <w:rsid w:val="00000AC0"/>
    <w:rsid w:val="00001FAB"/>
    <w:rsid w:val="00003454"/>
    <w:rsid w:val="0001264A"/>
    <w:rsid w:val="000221C5"/>
    <w:rsid w:val="00022BC0"/>
    <w:rsid w:val="00025D78"/>
    <w:rsid w:val="000305DF"/>
    <w:rsid w:val="000326F5"/>
    <w:rsid w:val="0003342A"/>
    <w:rsid w:val="00036E62"/>
    <w:rsid w:val="00042992"/>
    <w:rsid w:val="00044831"/>
    <w:rsid w:val="0004499B"/>
    <w:rsid w:val="000661E6"/>
    <w:rsid w:val="0006625A"/>
    <w:rsid w:val="00066293"/>
    <w:rsid w:val="00067A79"/>
    <w:rsid w:val="000839DA"/>
    <w:rsid w:val="0008618C"/>
    <w:rsid w:val="00093668"/>
    <w:rsid w:val="00093891"/>
    <w:rsid w:val="00097B61"/>
    <w:rsid w:val="00097D72"/>
    <w:rsid w:val="000A1C5B"/>
    <w:rsid w:val="000B179C"/>
    <w:rsid w:val="000B5A23"/>
    <w:rsid w:val="000B77DE"/>
    <w:rsid w:val="000C4596"/>
    <w:rsid w:val="000C51A3"/>
    <w:rsid w:val="000D6903"/>
    <w:rsid w:val="000E093C"/>
    <w:rsid w:val="000F5357"/>
    <w:rsid w:val="000F5A4C"/>
    <w:rsid w:val="000F6027"/>
    <w:rsid w:val="001000CC"/>
    <w:rsid w:val="0010086A"/>
    <w:rsid w:val="00100EC4"/>
    <w:rsid w:val="00102AEA"/>
    <w:rsid w:val="001122EE"/>
    <w:rsid w:val="00113790"/>
    <w:rsid w:val="00113DE4"/>
    <w:rsid w:val="00122869"/>
    <w:rsid w:val="0013306A"/>
    <w:rsid w:val="00140FE6"/>
    <w:rsid w:val="00144AE3"/>
    <w:rsid w:val="00151F39"/>
    <w:rsid w:val="00160531"/>
    <w:rsid w:val="00161854"/>
    <w:rsid w:val="0016389B"/>
    <w:rsid w:val="00163C91"/>
    <w:rsid w:val="00176541"/>
    <w:rsid w:val="00196236"/>
    <w:rsid w:val="001A355A"/>
    <w:rsid w:val="001A36E6"/>
    <w:rsid w:val="001A3DF0"/>
    <w:rsid w:val="001A7069"/>
    <w:rsid w:val="001A7F4F"/>
    <w:rsid w:val="001B10DB"/>
    <w:rsid w:val="001B2D33"/>
    <w:rsid w:val="001B4F3B"/>
    <w:rsid w:val="001C4468"/>
    <w:rsid w:val="001C6BB2"/>
    <w:rsid w:val="001D0394"/>
    <w:rsid w:val="001E1280"/>
    <w:rsid w:val="001E1FDA"/>
    <w:rsid w:val="001E2E14"/>
    <w:rsid w:val="001E3AA7"/>
    <w:rsid w:val="001E71CB"/>
    <w:rsid w:val="001F3433"/>
    <w:rsid w:val="0020240A"/>
    <w:rsid w:val="00204130"/>
    <w:rsid w:val="0021248C"/>
    <w:rsid w:val="002170FA"/>
    <w:rsid w:val="0023200B"/>
    <w:rsid w:val="00235443"/>
    <w:rsid w:val="002360AD"/>
    <w:rsid w:val="002369A5"/>
    <w:rsid w:val="00240F28"/>
    <w:rsid w:val="0024488E"/>
    <w:rsid w:val="002529B9"/>
    <w:rsid w:val="0027553B"/>
    <w:rsid w:val="00275B08"/>
    <w:rsid w:val="00276446"/>
    <w:rsid w:val="002777AB"/>
    <w:rsid w:val="002777D3"/>
    <w:rsid w:val="00285FFB"/>
    <w:rsid w:val="00292CE7"/>
    <w:rsid w:val="0029661C"/>
    <w:rsid w:val="002A3EC7"/>
    <w:rsid w:val="002B2B1D"/>
    <w:rsid w:val="002C06C6"/>
    <w:rsid w:val="002D00C5"/>
    <w:rsid w:val="002D3CB7"/>
    <w:rsid w:val="002D4AB8"/>
    <w:rsid w:val="002E35CE"/>
    <w:rsid w:val="002E3917"/>
    <w:rsid w:val="002E3A6C"/>
    <w:rsid w:val="002E4BD6"/>
    <w:rsid w:val="002F0400"/>
    <w:rsid w:val="002F055B"/>
    <w:rsid w:val="002F6089"/>
    <w:rsid w:val="002F7289"/>
    <w:rsid w:val="00306F5C"/>
    <w:rsid w:val="00311456"/>
    <w:rsid w:val="00312030"/>
    <w:rsid w:val="003155D9"/>
    <w:rsid w:val="00316B1E"/>
    <w:rsid w:val="00325601"/>
    <w:rsid w:val="003258E2"/>
    <w:rsid w:val="003452BE"/>
    <w:rsid w:val="003527F9"/>
    <w:rsid w:val="00354D2B"/>
    <w:rsid w:val="00356D6C"/>
    <w:rsid w:val="003654EF"/>
    <w:rsid w:val="003663E2"/>
    <w:rsid w:val="0039151A"/>
    <w:rsid w:val="003919B1"/>
    <w:rsid w:val="00396D1E"/>
    <w:rsid w:val="003A03B5"/>
    <w:rsid w:val="003A620C"/>
    <w:rsid w:val="003A69D6"/>
    <w:rsid w:val="003A7B06"/>
    <w:rsid w:val="003B2BFE"/>
    <w:rsid w:val="003B5F1C"/>
    <w:rsid w:val="003C0980"/>
    <w:rsid w:val="003C1405"/>
    <w:rsid w:val="003C37DA"/>
    <w:rsid w:val="003C6BAF"/>
    <w:rsid w:val="003D268E"/>
    <w:rsid w:val="003D6AB8"/>
    <w:rsid w:val="003E0E08"/>
    <w:rsid w:val="003E1236"/>
    <w:rsid w:val="003F2E5C"/>
    <w:rsid w:val="003F759D"/>
    <w:rsid w:val="004021A9"/>
    <w:rsid w:val="004047E4"/>
    <w:rsid w:val="00404A2A"/>
    <w:rsid w:val="00413A79"/>
    <w:rsid w:val="00413D73"/>
    <w:rsid w:val="0041695C"/>
    <w:rsid w:val="00422163"/>
    <w:rsid w:val="004308E9"/>
    <w:rsid w:val="00431226"/>
    <w:rsid w:val="00444DAF"/>
    <w:rsid w:val="004455D8"/>
    <w:rsid w:val="00472EBC"/>
    <w:rsid w:val="00482A34"/>
    <w:rsid w:val="00486F97"/>
    <w:rsid w:val="004A657A"/>
    <w:rsid w:val="004B7FD4"/>
    <w:rsid w:val="004C20DF"/>
    <w:rsid w:val="004D0038"/>
    <w:rsid w:val="004E24A0"/>
    <w:rsid w:val="004E37D8"/>
    <w:rsid w:val="004E3DAC"/>
    <w:rsid w:val="004E7442"/>
    <w:rsid w:val="004E7C14"/>
    <w:rsid w:val="004F1C90"/>
    <w:rsid w:val="004F2171"/>
    <w:rsid w:val="004F56CF"/>
    <w:rsid w:val="005008A6"/>
    <w:rsid w:val="00501D27"/>
    <w:rsid w:val="00504889"/>
    <w:rsid w:val="00520806"/>
    <w:rsid w:val="00522C31"/>
    <w:rsid w:val="005461BB"/>
    <w:rsid w:val="00553967"/>
    <w:rsid w:val="00554B85"/>
    <w:rsid w:val="00561717"/>
    <w:rsid w:val="005659AD"/>
    <w:rsid w:val="0056674C"/>
    <w:rsid w:val="00572DFD"/>
    <w:rsid w:val="005754FB"/>
    <w:rsid w:val="00576507"/>
    <w:rsid w:val="00596E8A"/>
    <w:rsid w:val="005B3795"/>
    <w:rsid w:val="005C2EAB"/>
    <w:rsid w:val="005D7AD9"/>
    <w:rsid w:val="005E2317"/>
    <w:rsid w:val="00601B0F"/>
    <w:rsid w:val="00612759"/>
    <w:rsid w:val="0061389E"/>
    <w:rsid w:val="0062425B"/>
    <w:rsid w:val="00624512"/>
    <w:rsid w:val="0063335B"/>
    <w:rsid w:val="00633B62"/>
    <w:rsid w:val="006448F8"/>
    <w:rsid w:val="0066250C"/>
    <w:rsid w:val="00671894"/>
    <w:rsid w:val="006860D0"/>
    <w:rsid w:val="006868CC"/>
    <w:rsid w:val="00697D2B"/>
    <w:rsid w:val="006A3826"/>
    <w:rsid w:val="006A4348"/>
    <w:rsid w:val="006A4DB7"/>
    <w:rsid w:val="006B1606"/>
    <w:rsid w:val="006B207A"/>
    <w:rsid w:val="006B2531"/>
    <w:rsid w:val="006B52F2"/>
    <w:rsid w:val="006C090E"/>
    <w:rsid w:val="006C09BA"/>
    <w:rsid w:val="006C3557"/>
    <w:rsid w:val="006D0DA5"/>
    <w:rsid w:val="006D5D62"/>
    <w:rsid w:val="006E0414"/>
    <w:rsid w:val="006E1651"/>
    <w:rsid w:val="006E5B62"/>
    <w:rsid w:val="006F2062"/>
    <w:rsid w:val="006F3702"/>
    <w:rsid w:val="006F7556"/>
    <w:rsid w:val="006F7ECD"/>
    <w:rsid w:val="007028FA"/>
    <w:rsid w:val="007037F1"/>
    <w:rsid w:val="007072D6"/>
    <w:rsid w:val="007114BB"/>
    <w:rsid w:val="00711CFD"/>
    <w:rsid w:val="007167D3"/>
    <w:rsid w:val="00723C2D"/>
    <w:rsid w:val="007469E6"/>
    <w:rsid w:val="00754711"/>
    <w:rsid w:val="007655BA"/>
    <w:rsid w:val="0076719D"/>
    <w:rsid w:val="0077203A"/>
    <w:rsid w:val="0078205C"/>
    <w:rsid w:val="00783610"/>
    <w:rsid w:val="00791A8D"/>
    <w:rsid w:val="00795780"/>
    <w:rsid w:val="00796DB7"/>
    <w:rsid w:val="007A5E6A"/>
    <w:rsid w:val="007C226A"/>
    <w:rsid w:val="007D02D3"/>
    <w:rsid w:val="007D049E"/>
    <w:rsid w:val="007D2147"/>
    <w:rsid w:val="007D6430"/>
    <w:rsid w:val="007E37FB"/>
    <w:rsid w:val="007F02CE"/>
    <w:rsid w:val="007F5E18"/>
    <w:rsid w:val="00800AA6"/>
    <w:rsid w:val="00802E76"/>
    <w:rsid w:val="00805ED7"/>
    <w:rsid w:val="0080691B"/>
    <w:rsid w:val="00811526"/>
    <w:rsid w:val="008140A0"/>
    <w:rsid w:val="00821696"/>
    <w:rsid w:val="0082422B"/>
    <w:rsid w:val="00835552"/>
    <w:rsid w:val="00835BD3"/>
    <w:rsid w:val="00836568"/>
    <w:rsid w:val="008476FB"/>
    <w:rsid w:val="008639BF"/>
    <w:rsid w:val="00870B2C"/>
    <w:rsid w:val="00873F68"/>
    <w:rsid w:val="0087451C"/>
    <w:rsid w:val="00881C44"/>
    <w:rsid w:val="00883C8C"/>
    <w:rsid w:val="0089297A"/>
    <w:rsid w:val="00894200"/>
    <w:rsid w:val="008A26F1"/>
    <w:rsid w:val="008C4200"/>
    <w:rsid w:val="008D06E6"/>
    <w:rsid w:val="008D2B4F"/>
    <w:rsid w:val="008D6239"/>
    <w:rsid w:val="00907308"/>
    <w:rsid w:val="009107F8"/>
    <w:rsid w:val="00917435"/>
    <w:rsid w:val="00925907"/>
    <w:rsid w:val="0092629E"/>
    <w:rsid w:val="0093120A"/>
    <w:rsid w:val="0093274E"/>
    <w:rsid w:val="00932777"/>
    <w:rsid w:val="0093603D"/>
    <w:rsid w:val="00942344"/>
    <w:rsid w:val="00956E52"/>
    <w:rsid w:val="009606CC"/>
    <w:rsid w:val="00962E73"/>
    <w:rsid w:val="00977250"/>
    <w:rsid w:val="00977C1B"/>
    <w:rsid w:val="0099033F"/>
    <w:rsid w:val="00997BEA"/>
    <w:rsid w:val="009A1FA2"/>
    <w:rsid w:val="009A42F8"/>
    <w:rsid w:val="009B6370"/>
    <w:rsid w:val="009C40D6"/>
    <w:rsid w:val="009D0F54"/>
    <w:rsid w:val="009D7672"/>
    <w:rsid w:val="009E432C"/>
    <w:rsid w:val="009F5CA0"/>
    <w:rsid w:val="009F5EA0"/>
    <w:rsid w:val="00A01BDF"/>
    <w:rsid w:val="00A045A0"/>
    <w:rsid w:val="00A22213"/>
    <w:rsid w:val="00A23119"/>
    <w:rsid w:val="00A304FD"/>
    <w:rsid w:val="00A32803"/>
    <w:rsid w:val="00A410D8"/>
    <w:rsid w:val="00A5384F"/>
    <w:rsid w:val="00A54677"/>
    <w:rsid w:val="00A60A12"/>
    <w:rsid w:val="00A645FE"/>
    <w:rsid w:val="00A71EBB"/>
    <w:rsid w:val="00A73233"/>
    <w:rsid w:val="00A7529A"/>
    <w:rsid w:val="00A76A64"/>
    <w:rsid w:val="00A80282"/>
    <w:rsid w:val="00A90A19"/>
    <w:rsid w:val="00A92909"/>
    <w:rsid w:val="00AB1737"/>
    <w:rsid w:val="00AB5949"/>
    <w:rsid w:val="00AC1DA4"/>
    <w:rsid w:val="00AD5B36"/>
    <w:rsid w:val="00AE18F0"/>
    <w:rsid w:val="00AE19B4"/>
    <w:rsid w:val="00AF4D89"/>
    <w:rsid w:val="00B0526D"/>
    <w:rsid w:val="00B12A8F"/>
    <w:rsid w:val="00B17A8A"/>
    <w:rsid w:val="00B247BA"/>
    <w:rsid w:val="00B24D75"/>
    <w:rsid w:val="00B25184"/>
    <w:rsid w:val="00B34848"/>
    <w:rsid w:val="00B34B88"/>
    <w:rsid w:val="00B45C4E"/>
    <w:rsid w:val="00B47CB5"/>
    <w:rsid w:val="00B57FB0"/>
    <w:rsid w:val="00B6559D"/>
    <w:rsid w:val="00B65E4F"/>
    <w:rsid w:val="00B704AF"/>
    <w:rsid w:val="00B70C9C"/>
    <w:rsid w:val="00B74166"/>
    <w:rsid w:val="00B81D60"/>
    <w:rsid w:val="00B821F2"/>
    <w:rsid w:val="00B85974"/>
    <w:rsid w:val="00B90E9D"/>
    <w:rsid w:val="00B9105A"/>
    <w:rsid w:val="00B919C6"/>
    <w:rsid w:val="00BA017E"/>
    <w:rsid w:val="00BA5BBD"/>
    <w:rsid w:val="00BB1D41"/>
    <w:rsid w:val="00BB4C20"/>
    <w:rsid w:val="00BD0270"/>
    <w:rsid w:val="00BD1D5C"/>
    <w:rsid w:val="00BD30DD"/>
    <w:rsid w:val="00BE29F6"/>
    <w:rsid w:val="00BF0D1E"/>
    <w:rsid w:val="00BF29A1"/>
    <w:rsid w:val="00BF3E41"/>
    <w:rsid w:val="00BF69DA"/>
    <w:rsid w:val="00C06632"/>
    <w:rsid w:val="00C11498"/>
    <w:rsid w:val="00C136C1"/>
    <w:rsid w:val="00C1759F"/>
    <w:rsid w:val="00C24E51"/>
    <w:rsid w:val="00C3740B"/>
    <w:rsid w:val="00C40189"/>
    <w:rsid w:val="00C40762"/>
    <w:rsid w:val="00C41DF5"/>
    <w:rsid w:val="00C50B49"/>
    <w:rsid w:val="00C55139"/>
    <w:rsid w:val="00C607FB"/>
    <w:rsid w:val="00C64BE3"/>
    <w:rsid w:val="00C76677"/>
    <w:rsid w:val="00C775D3"/>
    <w:rsid w:val="00C850B0"/>
    <w:rsid w:val="00CA1476"/>
    <w:rsid w:val="00CA15E9"/>
    <w:rsid w:val="00CA2767"/>
    <w:rsid w:val="00CB1DA4"/>
    <w:rsid w:val="00CB4875"/>
    <w:rsid w:val="00CB56A8"/>
    <w:rsid w:val="00CC1F98"/>
    <w:rsid w:val="00CC78B2"/>
    <w:rsid w:val="00CD478B"/>
    <w:rsid w:val="00CE07CC"/>
    <w:rsid w:val="00CE19A3"/>
    <w:rsid w:val="00CE7EC3"/>
    <w:rsid w:val="00CF42F9"/>
    <w:rsid w:val="00CF5CBD"/>
    <w:rsid w:val="00D03AE0"/>
    <w:rsid w:val="00D12786"/>
    <w:rsid w:val="00D145C8"/>
    <w:rsid w:val="00D26224"/>
    <w:rsid w:val="00D300F9"/>
    <w:rsid w:val="00D31A86"/>
    <w:rsid w:val="00D34BB1"/>
    <w:rsid w:val="00D36A01"/>
    <w:rsid w:val="00D41A9B"/>
    <w:rsid w:val="00D4707F"/>
    <w:rsid w:val="00D47DD9"/>
    <w:rsid w:val="00D47EBB"/>
    <w:rsid w:val="00D51B33"/>
    <w:rsid w:val="00D542F0"/>
    <w:rsid w:val="00D56397"/>
    <w:rsid w:val="00D5713B"/>
    <w:rsid w:val="00D579ED"/>
    <w:rsid w:val="00D64297"/>
    <w:rsid w:val="00D7024C"/>
    <w:rsid w:val="00D71F6E"/>
    <w:rsid w:val="00D72F18"/>
    <w:rsid w:val="00D866FF"/>
    <w:rsid w:val="00D87EC2"/>
    <w:rsid w:val="00D911DB"/>
    <w:rsid w:val="00D97972"/>
    <w:rsid w:val="00DA3439"/>
    <w:rsid w:val="00DA3A21"/>
    <w:rsid w:val="00DB14CB"/>
    <w:rsid w:val="00DB740A"/>
    <w:rsid w:val="00DC464C"/>
    <w:rsid w:val="00DC55C2"/>
    <w:rsid w:val="00DD1E19"/>
    <w:rsid w:val="00DD68FE"/>
    <w:rsid w:val="00DE3961"/>
    <w:rsid w:val="00DE4E0B"/>
    <w:rsid w:val="00DE7067"/>
    <w:rsid w:val="00DF7A7C"/>
    <w:rsid w:val="00E11AE8"/>
    <w:rsid w:val="00E21172"/>
    <w:rsid w:val="00E317E9"/>
    <w:rsid w:val="00E37383"/>
    <w:rsid w:val="00E411D8"/>
    <w:rsid w:val="00E52064"/>
    <w:rsid w:val="00E5284B"/>
    <w:rsid w:val="00E54417"/>
    <w:rsid w:val="00E608F9"/>
    <w:rsid w:val="00E66E94"/>
    <w:rsid w:val="00E73F65"/>
    <w:rsid w:val="00E74A47"/>
    <w:rsid w:val="00E74DF4"/>
    <w:rsid w:val="00E809B1"/>
    <w:rsid w:val="00E81199"/>
    <w:rsid w:val="00E82438"/>
    <w:rsid w:val="00E85128"/>
    <w:rsid w:val="00E965C6"/>
    <w:rsid w:val="00E975C6"/>
    <w:rsid w:val="00EA56A6"/>
    <w:rsid w:val="00EA574F"/>
    <w:rsid w:val="00EB3ECA"/>
    <w:rsid w:val="00EC3953"/>
    <w:rsid w:val="00EC6578"/>
    <w:rsid w:val="00ED0B39"/>
    <w:rsid w:val="00F2326B"/>
    <w:rsid w:val="00F30174"/>
    <w:rsid w:val="00F30CFF"/>
    <w:rsid w:val="00F31787"/>
    <w:rsid w:val="00F34148"/>
    <w:rsid w:val="00F37D7A"/>
    <w:rsid w:val="00F44486"/>
    <w:rsid w:val="00F4654A"/>
    <w:rsid w:val="00F47A86"/>
    <w:rsid w:val="00F53C5E"/>
    <w:rsid w:val="00F56C71"/>
    <w:rsid w:val="00F656A6"/>
    <w:rsid w:val="00F76CB4"/>
    <w:rsid w:val="00F77B80"/>
    <w:rsid w:val="00F84820"/>
    <w:rsid w:val="00F9325A"/>
    <w:rsid w:val="00FA2D61"/>
    <w:rsid w:val="00FA5447"/>
    <w:rsid w:val="00FB1098"/>
    <w:rsid w:val="00FB609E"/>
    <w:rsid w:val="00FC18A6"/>
    <w:rsid w:val="00FC73A1"/>
    <w:rsid w:val="00FD0FD7"/>
    <w:rsid w:val="00FD6483"/>
    <w:rsid w:val="00FE2C42"/>
    <w:rsid w:val="00FE3FDE"/>
    <w:rsid w:val="00FF02D4"/>
    <w:rsid w:val="00FF111C"/>
    <w:rsid w:val="00FF2246"/>
    <w:rsid w:val="00FF4696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2230"/>
  <w15:docId w15:val="{9C0C17F8-EC4B-46A8-92C7-2DD39C0B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11C"/>
  </w:style>
  <w:style w:type="paragraph" w:styleId="Rodap">
    <w:name w:val="footer"/>
    <w:basedOn w:val="Normal"/>
    <w:link w:val="RodapChar"/>
    <w:uiPriority w:val="99"/>
    <w:unhideWhenUsed/>
    <w:rsid w:val="00FF1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11C"/>
  </w:style>
  <w:style w:type="character" w:styleId="Hyperlink">
    <w:name w:val="Hyperlink"/>
    <w:basedOn w:val="Fontepargpadro"/>
    <w:uiPriority w:val="99"/>
    <w:unhideWhenUsed/>
    <w:rsid w:val="00FF111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6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90A1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90A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740A"/>
    <w:rPr>
      <w:i/>
      <w:iCs/>
      <w:color w:val="5B9BD5" w:themeColor="accent1"/>
    </w:rPr>
  </w:style>
  <w:style w:type="character" w:styleId="Refdecomentrio">
    <w:name w:val="annotation reference"/>
    <w:basedOn w:val="Fontepargpadro"/>
    <w:uiPriority w:val="99"/>
    <w:semiHidden/>
    <w:unhideWhenUsed/>
    <w:rsid w:val="003E12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12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12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12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12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23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4021A9"/>
    <w:pPr>
      <w:widowControl w:val="0"/>
      <w:pBdr>
        <w:top w:val="double" w:sz="6" w:space="1" w:color="auto"/>
        <w:bottom w:val="doub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021A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7F0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4C34-5969-4AE4-B263-0D349FEE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26</Pages>
  <Words>7486</Words>
  <Characters>40427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Conta da Microsoft</cp:lastModifiedBy>
  <cp:revision>34</cp:revision>
  <dcterms:created xsi:type="dcterms:W3CDTF">2024-06-14T12:27:00Z</dcterms:created>
  <dcterms:modified xsi:type="dcterms:W3CDTF">2024-07-12T17:56:00Z</dcterms:modified>
</cp:coreProperties>
</file>