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6D3" w:rsidRPr="00370CAA" w:rsidRDefault="00C416D3" w:rsidP="00C416D3">
      <w:pPr>
        <w:spacing w:line="360" w:lineRule="auto"/>
        <w:ind w:left="284" w:right="141"/>
        <w:jc w:val="center"/>
        <w:rPr>
          <w:rFonts w:ascii="Arial" w:hAnsi="Arial" w:cs="Arial"/>
          <w:b/>
          <w:sz w:val="20"/>
          <w:szCs w:val="20"/>
          <w:u w:val="single"/>
        </w:rPr>
      </w:pPr>
      <w:r w:rsidRPr="00370CAA">
        <w:rPr>
          <w:rFonts w:ascii="Arial" w:hAnsi="Arial" w:cs="Arial"/>
          <w:b/>
          <w:sz w:val="20"/>
          <w:szCs w:val="20"/>
          <w:u w:val="single"/>
        </w:rPr>
        <w:t>MATRIZ DE GERENCIAMENTO DE RISCOS</w:t>
      </w:r>
    </w:p>
    <w:p w:rsidR="00C416D3" w:rsidRPr="00370CAA" w:rsidRDefault="00C416D3" w:rsidP="00C416D3">
      <w:pPr>
        <w:spacing w:line="360" w:lineRule="auto"/>
        <w:ind w:left="284" w:right="141"/>
        <w:jc w:val="both"/>
        <w:rPr>
          <w:rFonts w:ascii="Arial" w:hAnsi="Arial" w:cs="Arial"/>
          <w:sz w:val="20"/>
          <w:szCs w:val="20"/>
        </w:rPr>
      </w:pPr>
    </w:p>
    <w:p w:rsidR="00C416D3" w:rsidRPr="00370CAA" w:rsidRDefault="00C416D3" w:rsidP="00C416D3">
      <w:pPr>
        <w:spacing w:line="360" w:lineRule="auto"/>
        <w:ind w:left="284" w:right="141"/>
        <w:jc w:val="both"/>
        <w:rPr>
          <w:rFonts w:ascii="Arial" w:hAnsi="Arial" w:cs="Arial"/>
          <w:sz w:val="20"/>
          <w:szCs w:val="20"/>
        </w:rPr>
      </w:pPr>
      <w:r w:rsidRPr="00370CAA">
        <w:rPr>
          <w:rFonts w:ascii="Arial" w:hAnsi="Arial" w:cs="Arial"/>
          <w:b/>
          <w:sz w:val="20"/>
          <w:szCs w:val="20"/>
        </w:rPr>
        <w:t>1 - INFORMAÇÕES BÁSICAS</w:t>
      </w:r>
      <w:r w:rsidRPr="00370CAA">
        <w:rPr>
          <w:rFonts w:ascii="Arial" w:hAnsi="Arial" w:cs="Arial"/>
          <w:sz w:val="20"/>
          <w:szCs w:val="20"/>
        </w:rPr>
        <w:t xml:space="preserve">: </w:t>
      </w:r>
    </w:p>
    <w:p w:rsidR="00C416D3" w:rsidRPr="00370CAA" w:rsidRDefault="00C416D3" w:rsidP="00C416D3">
      <w:pPr>
        <w:spacing w:line="360" w:lineRule="auto"/>
        <w:ind w:left="284" w:right="141"/>
        <w:jc w:val="both"/>
        <w:rPr>
          <w:rFonts w:ascii="Arial" w:hAnsi="Arial" w:cs="Arial"/>
          <w:sz w:val="20"/>
          <w:szCs w:val="20"/>
        </w:rPr>
      </w:pPr>
      <w:r w:rsidRPr="00370CAA">
        <w:rPr>
          <w:rFonts w:ascii="Arial" w:hAnsi="Arial" w:cs="Arial"/>
          <w:b/>
          <w:sz w:val="20"/>
          <w:szCs w:val="20"/>
        </w:rPr>
        <w:t>Responsável pela Edição:</w:t>
      </w:r>
      <w:r w:rsidRPr="00370CAA">
        <w:rPr>
          <w:rFonts w:ascii="Arial" w:hAnsi="Arial" w:cs="Arial"/>
          <w:sz w:val="20"/>
          <w:szCs w:val="20"/>
        </w:rPr>
        <w:t xml:space="preserve"> Comissão de Contratação </w:t>
      </w:r>
    </w:p>
    <w:p w:rsidR="00C416D3" w:rsidRDefault="00C416D3" w:rsidP="00C416D3">
      <w:pPr>
        <w:spacing w:line="360" w:lineRule="auto"/>
        <w:ind w:left="284" w:right="141"/>
        <w:jc w:val="both"/>
        <w:rPr>
          <w:rFonts w:ascii="Arial" w:hAnsi="Arial" w:cs="Arial"/>
          <w:color w:val="FF0000"/>
          <w:sz w:val="20"/>
          <w:szCs w:val="20"/>
        </w:rPr>
      </w:pPr>
      <w:r w:rsidRPr="00370CAA">
        <w:rPr>
          <w:rFonts w:ascii="Arial" w:hAnsi="Arial" w:cs="Arial"/>
          <w:b/>
          <w:color w:val="FF0000"/>
          <w:sz w:val="20"/>
          <w:szCs w:val="20"/>
        </w:rPr>
        <w:t>Data de Elaboração:</w:t>
      </w:r>
      <w:r w:rsidRPr="00370CAA">
        <w:rPr>
          <w:rFonts w:ascii="Arial" w:hAnsi="Arial" w:cs="Arial"/>
          <w:color w:val="FF0000"/>
          <w:sz w:val="20"/>
          <w:szCs w:val="20"/>
        </w:rPr>
        <w:t xml:space="preserve"> ______ de 2026.  </w:t>
      </w:r>
    </w:p>
    <w:p w:rsidR="00C416D3" w:rsidRPr="00370CAA" w:rsidRDefault="00C416D3" w:rsidP="00C416D3">
      <w:pPr>
        <w:spacing w:line="360" w:lineRule="auto"/>
        <w:ind w:left="284" w:right="141"/>
        <w:jc w:val="both"/>
        <w:rPr>
          <w:rFonts w:ascii="Arial" w:hAnsi="Arial" w:cs="Arial"/>
          <w:color w:val="FF0000"/>
          <w:sz w:val="20"/>
          <w:szCs w:val="20"/>
        </w:rPr>
      </w:pPr>
      <w:r>
        <w:rPr>
          <w:rFonts w:ascii="Arial" w:hAnsi="Arial" w:cs="Arial"/>
          <w:b/>
          <w:color w:val="FF0000"/>
          <w:sz w:val="20"/>
          <w:szCs w:val="20"/>
        </w:rPr>
        <w:t>Pregão Eletronico:</w:t>
      </w:r>
      <w:r>
        <w:rPr>
          <w:rFonts w:ascii="Arial" w:hAnsi="Arial" w:cs="Arial"/>
          <w:color w:val="FF0000"/>
          <w:sz w:val="20"/>
          <w:szCs w:val="20"/>
        </w:rPr>
        <w:t xml:space="preserve"> </w:t>
      </w:r>
      <w:r w:rsidR="00D963FB">
        <w:rPr>
          <w:rFonts w:ascii="Arial" w:hAnsi="Arial" w:cs="Arial"/>
          <w:color w:val="FF0000"/>
          <w:sz w:val="20"/>
          <w:szCs w:val="20"/>
        </w:rPr>
        <w:t>006</w:t>
      </w:r>
      <w:r>
        <w:rPr>
          <w:rFonts w:ascii="Arial" w:hAnsi="Arial" w:cs="Arial"/>
          <w:color w:val="FF0000"/>
          <w:sz w:val="20"/>
          <w:szCs w:val="20"/>
        </w:rPr>
        <w:t xml:space="preserve">/2026 - Processo de Licitação nº </w:t>
      </w:r>
      <w:r w:rsidR="00D963FB">
        <w:rPr>
          <w:rFonts w:ascii="Arial" w:hAnsi="Arial" w:cs="Arial"/>
          <w:color w:val="FF0000"/>
          <w:sz w:val="20"/>
          <w:szCs w:val="20"/>
        </w:rPr>
        <w:t>007</w:t>
      </w:r>
      <w:r>
        <w:rPr>
          <w:rFonts w:ascii="Arial" w:hAnsi="Arial" w:cs="Arial"/>
          <w:color w:val="FF0000"/>
          <w:sz w:val="20"/>
          <w:szCs w:val="20"/>
        </w:rPr>
        <w:t>/2026</w:t>
      </w:r>
    </w:p>
    <w:p w:rsidR="00C416D3" w:rsidRPr="00370CAA" w:rsidRDefault="00C416D3" w:rsidP="00C416D3">
      <w:pPr>
        <w:spacing w:line="360" w:lineRule="auto"/>
        <w:ind w:left="284" w:right="141"/>
        <w:jc w:val="both"/>
        <w:rPr>
          <w:rFonts w:ascii="Arial" w:hAnsi="Arial" w:cs="Arial"/>
          <w:b/>
          <w:sz w:val="20"/>
          <w:szCs w:val="20"/>
        </w:rPr>
      </w:pPr>
    </w:p>
    <w:p w:rsidR="00C416D3" w:rsidRPr="00370CAA" w:rsidRDefault="00C416D3" w:rsidP="00C416D3">
      <w:pPr>
        <w:spacing w:line="360" w:lineRule="auto"/>
        <w:ind w:left="284" w:right="141"/>
        <w:jc w:val="both"/>
        <w:rPr>
          <w:rFonts w:ascii="Arial" w:hAnsi="Arial" w:cs="Arial"/>
          <w:b/>
          <w:sz w:val="20"/>
          <w:szCs w:val="20"/>
        </w:rPr>
      </w:pPr>
      <w:r w:rsidRPr="00370CAA">
        <w:rPr>
          <w:rFonts w:ascii="Arial" w:hAnsi="Arial" w:cs="Arial"/>
          <w:b/>
          <w:sz w:val="20"/>
          <w:szCs w:val="20"/>
        </w:rPr>
        <w:t xml:space="preserve">Objeto da Matriz de Riscos: </w:t>
      </w:r>
    </w:p>
    <w:p w:rsidR="00C416D3" w:rsidRPr="00370CAA" w:rsidRDefault="00C416D3" w:rsidP="00C416D3">
      <w:pPr>
        <w:spacing w:line="360" w:lineRule="auto"/>
        <w:ind w:left="284" w:right="141"/>
        <w:jc w:val="both"/>
        <w:rPr>
          <w:rFonts w:ascii="Arial" w:hAnsi="Arial" w:cs="Arial"/>
          <w:sz w:val="20"/>
          <w:szCs w:val="20"/>
        </w:rPr>
      </w:pPr>
      <w:r w:rsidRPr="00370CAA">
        <w:rPr>
          <w:rFonts w:ascii="Arial" w:hAnsi="Arial" w:cs="Arial"/>
          <w:sz w:val="20"/>
          <w:szCs w:val="20"/>
        </w:rPr>
        <w:t xml:space="preserve">1.1 - O objeto da presente licitação é a </w:t>
      </w:r>
      <w:r w:rsidRPr="00C416D3">
        <w:rPr>
          <w:rFonts w:ascii="Arial" w:hAnsi="Arial" w:cs="Arial"/>
          <w:b/>
          <w:i/>
          <w:w w:val="105"/>
          <w:sz w:val="20"/>
          <w:szCs w:val="20"/>
        </w:rPr>
        <w:t>CONTRATAÇÃO DE EMPRESA OU CONSÓRCIO DE EMPRESAS PARA FINS DE FORNECIMENTO 02 (DOIS) VEICULOS NOVOS (ZERO KM) PARA ATENDER AS NECESSIDADES DO CONSÓRCIO INTERMUNICIPAL MULTIFINALITARIO DOS MUNICÍPIOS DA MICRORREGIÃO DO MEDIO RIO POMBA – CIMERP</w:t>
      </w:r>
      <w:r w:rsidRPr="00C416D3">
        <w:rPr>
          <w:rFonts w:ascii="Arial" w:hAnsi="Arial" w:cs="Arial"/>
          <w:sz w:val="20"/>
          <w:szCs w:val="20"/>
        </w:rPr>
        <w:t>,</w:t>
      </w:r>
      <w:r w:rsidRPr="00370CAA">
        <w:rPr>
          <w:rFonts w:ascii="Arial" w:hAnsi="Arial" w:cs="Arial"/>
          <w:sz w:val="20"/>
          <w:szCs w:val="20"/>
        </w:rPr>
        <w:t xml:space="preserve"> de acordo com as regras e condições dispostas neste Edital.</w:t>
      </w:r>
    </w:p>
    <w:p w:rsidR="00C416D3" w:rsidRPr="00370CAA" w:rsidRDefault="00C416D3" w:rsidP="00C416D3">
      <w:pPr>
        <w:spacing w:line="360" w:lineRule="auto"/>
        <w:ind w:left="284" w:right="141"/>
        <w:jc w:val="both"/>
        <w:rPr>
          <w:rFonts w:ascii="Arial" w:hAnsi="Arial" w:cs="Arial"/>
          <w:sz w:val="20"/>
          <w:szCs w:val="20"/>
        </w:rPr>
      </w:pPr>
    </w:p>
    <w:p w:rsidR="00C416D3" w:rsidRPr="00370CAA" w:rsidRDefault="00C416D3" w:rsidP="00C416D3">
      <w:pPr>
        <w:spacing w:line="360" w:lineRule="auto"/>
        <w:ind w:left="284" w:right="141"/>
        <w:jc w:val="both"/>
        <w:rPr>
          <w:rFonts w:ascii="Arial" w:hAnsi="Arial" w:cs="Arial"/>
          <w:sz w:val="20"/>
          <w:szCs w:val="20"/>
        </w:rPr>
      </w:pPr>
      <w:r w:rsidRPr="00370CAA">
        <w:rPr>
          <w:rFonts w:ascii="Arial" w:hAnsi="Arial" w:cs="Arial"/>
          <w:b/>
          <w:sz w:val="20"/>
          <w:szCs w:val="20"/>
        </w:rPr>
        <w:t>2 – HISTÓRICO DE INTERCORRENCIAS:</w:t>
      </w:r>
      <w:r w:rsidRPr="00370CAA">
        <w:rPr>
          <w:rFonts w:ascii="Arial" w:hAnsi="Arial" w:cs="Arial"/>
          <w:sz w:val="20"/>
          <w:szCs w:val="20"/>
        </w:rPr>
        <w:t xml:space="preserve"> Não foram identificadas intercorrências anteriores que possam elevar os riscos da contratação.  </w:t>
      </w:r>
    </w:p>
    <w:p w:rsidR="00C416D3" w:rsidRPr="00370CAA" w:rsidRDefault="00C416D3" w:rsidP="00C416D3">
      <w:pPr>
        <w:spacing w:line="360" w:lineRule="auto"/>
        <w:ind w:right="-709"/>
        <w:jc w:val="both"/>
        <w:rPr>
          <w:rFonts w:ascii="Arial" w:hAnsi="Arial" w:cs="Arial"/>
          <w:sz w:val="20"/>
          <w:szCs w:val="20"/>
        </w:rPr>
      </w:pPr>
    </w:p>
    <w:p w:rsidR="00C416D3" w:rsidRDefault="00C416D3" w:rsidP="00C416D3">
      <w:pPr>
        <w:spacing w:line="360" w:lineRule="auto"/>
        <w:ind w:right="-709"/>
        <w:jc w:val="both"/>
        <w:rPr>
          <w:rFonts w:ascii="Arial" w:hAnsi="Arial" w:cs="Arial"/>
          <w:b/>
          <w:sz w:val="20"/>
          <w:szCs w:val="20"/>
        </w:rPr>
      </w:pPr>
      <w:r>
        <w:rPr>
          <w:rFonts w:ascii="Arial" w:hAnsi="Arial" w:cs="Arial"/>
          <w:b/>
          <w:sz w:val="20"/>
          <w:szCs w:val="20"/>
        </w:rPr>
        <w:t xml:space="preserve">      </w:t>
      </w:r>
      <w:r w:rsidRPr="00370CAA">
        <w:rPr>
          <w:rFonts w:ascii="Arial" w:hAnsi="Arial" w:cs="Arial"/>
          <w:b/>
          <w:sz w:val="20"/>
          <w:szCs w:val="20"/>
        </w:rPr>
        <w:t xml:space="preserve">3 - RISCOS IDENTIFICADOS: </w:t>
      </w:r>
    </w:p>
    <w:tbl>
      <w:tblPr>
        <w:tblStyle w:val="Tabelacomgrade"/>
        <w:tblW w:w="9781" w:type="dxa"/>
        <w:tblInd w:w="279" w:type="dxa"/>
        <w:tblLook w:val="04A0" w:firstRow="1" w:lastRow="0" w:firstColumn="1" w:lastColumn="0" w:noHBand="0" w:noVBand="1"/>
      </w:tblPr>
      <w:tblGrid>
        <w:gridCol w:w="698"/>
        <w:gridCol w:w="1992"/>
        <w:gridCol w:w="3104"/>
        <w:gridCol w:w="738"/>
        <w:gridCol w:w="457"/>
        <w:gridCol w:w="1543"/>
        <w:gridCol w:w="1249"/>
      </w:tblGrid>
      <w:tr w:rsidR="00C416D3" w:rsidRPr="00316FFB" w:rsidTr="00C416D3">
        <w:tc>
          <w:tcPr>
            <w:tcW w:w="709" w:type="dxa"/>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Nº</w:t>
            </w:r>
            <w:r>
              <w:rPr>
                <w:rFonts w:ascii="Arial" w:hAnsi="Arial" w:cs="Arial"/>
                <w:b/>
                <w:sz w:val="16"/>
                <w:szCs w:val="16"/>
              </w:rPr>
              <w:t xml:space="preserve"> 01</w:t>
            </w:r>
          </w:p>
        </w:tc>
        <w:tc>
          <w:tcPr>
            <w:tcW w:w="2047" w:type="dxa"/>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 xml:space="preserve">RISCO </w:t>
            </w:r>
          </w:p>
        </w:tc>
        <w:tc>
          <w:tcPr>
            <w:tcW w:w="3197" w:type="dxa"/>
          </w:tcPr>
          <w:p w:rsidR="00C416D3" w:rsidRPr="00316FFB" w:rsidRDefault="00C416D3" w:rsidP="00532ACA">
            <w:pPr>
              <w:spacing w:line="360" w:lineRule="auto"/>
              <w:ind w:right="-6"/>
              <w:jc w:val="both"/>
              <w:rPr>
                <w:rFonts w:ascii="Arial" w:hAnsi="Arial" w:cs="Arial"/>
                <w:b/>
                <w:sz w:val="16"/>
                <w:szCs w:val="16"/>
              </w:rPr>
            </w:pPr>
            <w:r w:rsidRPr="00316FFB">
              <w:rPr>
                <w:rFonts w:ascii="Arial" w:hAnsi="Arial" w:cs="Arial"/>
                <w:b/>
                <w:sz w:val="16"/>
                <w:szCs w:val="16"/>
              </w:rPr>
              <w:t xml:space="preserve">CAUSA DO RISCO </w:t>
            </w:r>
          </w:p>
        </w:tc>
        <w:tc>
          <w:tcPr>
            <w:tcW w:w="993" w:type="dxa"/>
            <w:gridSpan w:val="2"/>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FASE</w:t>
            </w:r>
          </w:p>
        </w:tc>
        <w:tc>
          <w:tcPr>
            <w:tcW w:w="1559" w:type="dxa"/>
          </w:tcPr>
          <w:p w:rsidR="00C416D3" w:rsidRPr="00316FFB" w:rsidRDefault="00C416D3" w:rsidP="00532ACA">
            <w:pPr>
              <w:spacing w:line="360" w:lineRule="auto"/>
              <w:jc w:val="both"/>
              <w:rPr>
                <w:rFonts w:ascii="Arial" w:hAnsi="Arial" w:cs="Arial"/>
                <w:b/>
                <w:sz w:val="16"/>
                <w:szCs w:val="16"/>
              </w:rPr>
            </w:pPr>
            <w:r w:rsidRPr="00316FFB">
              <w:rPr>
                <w:rFonts w:ascii="Arial" w:hAnsi="Arial" w:cs="Arial"/>
                <w:b/>
                <w:sz w:val="16"/>
                <w:szCs w:val="16"/>
              </w:rPr>
              <w:t xml:space="preserve">ALOCADO PARA </w:t>
            </w:r>
          </w:p>
        </w:tc>
        <w:tc>
          <w:tcPr>
            <w:tcW w:w="1276" w:type="dxa"/>
          </w:tcPr>
          <w:p w:rsidR="00C416D3" w:rsidRPr="00316FFB" w:rsidRDefault="00C416D3" w:rsidP="00532ACA">
            <w:pPr>
              <w:spacing w:line="360" w:lineRule="auto"/>
              <w:jc w:val="both"/>
              <w:rPr>
                <w:rFonts w:ascii="Arial" w:hAnsi="Arial" w:cs="Arial"/>
                <w:b/>
                <w:sz w:val="16"/>
                <w:szCs w:val="16"/>
              </w:rPr>
            </w:pPr>
            <w:r w:rsidRPr="00316FFB">
              <w:rPr>
                <w:rFonts w:ascii="Arial" w:hAnsi="Arial" w:cs="Arial"/>
                <w:b/>
                <w:sz w:val="16"/>
                <w:szCs w:val="16"/>
              </w:rPr>
              <w:t>NIVEL DO RISCO (I x P)</w:t>
            </w:r>
          </w:p>
        </w:tc>
      </w:tr>
      <w:tr w:rsidR="00C416D3" w:rsidTr="00C416D3">
        <w:tc>
          <w:tcPr>
            <w:tcW w:w="709" w:type="dxa"/>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R-01</w:t>
            </w:r>
          </w:p>
        </w:tc>
        <w:tc>
          <w:tcPr>
            <w:tcW w:w="2047" w:type="dxa"/>
          </w:tcPr>
          <w:p w:rsidR="00C416D3" w:rsidRPr="006A6EB1" w:rsidRDefault="00C416D3" w:rsidP="00532ACA">
            <w:pPr>
              <w:spacing w:line="360" w:lineRule="auto"/>
              <w:ind w:right="-30"/>
              <w:jc w:val="both"/>
              <w:rPr>
                <w:rFonts w:ascii="Arial" w:hAnsi="Arial" w:cs="Arial"/>
                <w:sz w:val="16"/>
                <w:szCs w:val="16"/>
              </w:rPr>
            </w:pPr>
            <w:r>
              <w:rPr>
                <w:rFonts w:ascii="Arial" w:hAnsi="Arial" w:cs="Arial"/>
                <w:sz w:val="16"/>
                <w:szCs w:val="16"/>
              </w:rPr>
              <w:t xml:space="preserve">Não conclusão do Processo licitatório  </w:t>
            </w:r>
          </w:p>
        </w:tc>
        <w:tc>
          <w:tcPr>
            <w:tcW w:w="3197" w:type="dxa"/>
          </w:tcPr>
          <w:p w:rsidR="00C416D3" w:rsidRPr="006A6EB1" w:rsidRDefault="00C416D3" w:rsidP="00C416D3">
            <w:pPr>
              <w:spacing w:line="360" w:lineRule="auto"/>
              <w:jc w:val="both"/>
              <w:rPr>
                <w:rFonts w:ascii="Arial" w:hAnsi="Arial" w:cs="Arial"/>
                <w:sz w:val="16"/>
                <w:szCs w:val="16"/>
              </w:rPr>
            </w:pPr>
            <w:r>
              <w:rPr>
                <w:rFonts w:ascii="Arial" w:hAnsi="Arial" w:cs="Arial"/>
                <w:sz w:val="16"/>
                <w:szCs w:val="16"/>
              </w:rPr>
              <w:t xml:space="preserve">- Não resolução de demandas fora da sede do CIMERP, por parte da Administração, em virtude da impossibilidade de locomoção para outras cidades </w:t>
            </w:r>
          </w:p>
        </w:tc>
        <w:tc>
          <w:tcPr>
            <w:tcW w:w="993" w:type="dxa"/>
            <w:gridSpan w:val="2"/>
          </w:tcPr>
          <w:p w:rsidR="00C416D3" w:rsidRPr="006A6EB1" w:rsidRDefault="00C416D3" w:rsidP="00532ACA">
            <w:pPr>
              <w:spacing w:line="360" w:lineRule="auto"/>
              <w:ind w:right="-709"/>
              <w:jc w:val="both"/>
              <w:rPr>
                <w:rFonts w:ascii="Arial" w:hAnsi="Arial" w:cs="Arial"/>
                <w:sz w:val="16"/>
                <w:szCs w:val="16"/>
              </w:rPr>
            </w:pPr>
            <w:r>
              <w:rPr>
                <w:rFonts w:ascii="Arial" w:hAnsi="Arial" w:cs="Arial"/>
                <w:sz w:val="16"/>
                <w:szCs w:val="16"/>
              </w:rPr>
              <w:t xml:space="preserve">Planejamento </w:t>
            </w:r>
          </w:p>
        </w:tc>
        <w:tc>
          <w:tcPr>
            <w:tcW w:w="1559" w:type="dxa"/>
          </w:tcPr>
          <w:p w:rsidR="00C416D3" w:rsidRPr="006A6EB1" w:rsidRDefault="00C416D3" w:rsidP="00532ACA">
            <w:pPr>
              <w:spacing w:line="360" w:lineRule="auto"/>
              <w:ind w:right="-709"/>
              <w:jc w:val="both"/>
              <w:rPr>
                <w:rFonts w:ascii="Arial" w:hAnsi="Arial" w:cs="Arial"/>
                <w:sz w:val="16"/>
                <w:szCs w:val="16"/>
              </w:rPr>
            </w:pPr>
            <w:r>
              <w:rPr>
                <w:rFonts w:ascii="Arial" w:hAnsi="Arial" w:cs="Arial"/>
                <w:sz w:val="16"/>
                <w:szCs w:val="16"/>
              </w:rPr>
              <w:t xml:space="preserve">Administração </w:t>
            </w:r>
          </w:p>
        </w:tc>
        <w:tc>
          <w:tcPr>
            <w:tcW w:w="1276" w:type="dxa"/>
          </w:tcPr>
          <w:p w:rsidR="00C416D3" w:rsidRPr="006A6EB1" w:rsidRDefault="00C416D3" w:rsidP="00532ACA">
            <w:pPr>
              <w:spacing w:line="360" w:lineRule="auto"/>
              <w:ind w:right="-709"/>
              <w:jc w:val="both"/>
              <w:rPr>
                <w:rFonts w:ascii="Arial" w:hAnsi="Arial" w:cs="Arial"/>
                <w:sz w:val="16"/>
                <w:szCs w:val="16"/>
              </w:rPr>
            </w:pPr>
            <w:r>
              <w:rPr>
                <w:rFonts w:ascii="Arial" w:hAnsi="Arial" w:cs="Arial"/>
                <w:sz w:val="16"/>
                <w:szCs w:val="16"/>
              </w:rPr>
              <w:t xml:space="preserve">Médio </w:t>
            </w:r>
          </w:p>
        </w:tc>
      </w:tr>
      <w:tr w:rsidR="00C416D3" w:rsidTr="00C416D3">
        <w:tc>
          <w:tcPr>
            <w:tcW w:w="9781" w:type="dxa"/>
            <w:gridSpan w:val="7"/>
          </w:tcPr>
          <w:p w:rsidR="00C416D3" w:rsidRPr="006A6EB1" w:rsidRDefault="00C416D3" w:rsidP="00532ACA">
            <w:pPr>
              <w:spacing w:line="360" w:lineRule="auto"/>
              <w:ind w:right="-709"/>
              <w:jc w:val="both"/>
              <w:rPr>
                <w:rFonts w:ascii="Arial" w:hAnsi="Arial" w:cs="Arial"/>
                <w:sz w:val="16"/>
                <w:szCs w:val="16"/>
              </w:rPr>
            </w:pPr>
            <w:r w:rsidRPr="00316FFB">
              <w:rPr>
                <w:rFonts w:ascii="Arial" w:hAnsi="Arial" w:cs="Arial"/>
                <w:b/>
                <w:sz w:val="16"/>
                <w:szCs w:val="16"/>
              </w:rPr>
              <w:t xml:space="preserve">Impactos </w:t>
            </w:r>
          </w:p>
        </w:tc>
      </w:tr>
      <w:tr w:rsidR="00C416D3" w:rsidTr="00C416D3">
        <w:tc>
          <w:tcPr>
            <w:tcW w:w="709" w:type="dxa"/>
          </w:tcPr>
          <w:p w:rsidR="00C416D3" w:rsidRPr="00316FFB" w:rsidRDefault="00C416D3" w:rsidP="00532ACA">
            <w:pPr>
              <w:spacing w:line="360" w:lineRule="auto"/>
              <w:ind w:right="-709"/>
              <w:jc w:val="both"/>
              <w:rPr>
                <w:rFonts w:ascii="Arial" w:hAnsi="Arial" w:cs="Arial"/>
                <w:b/>
                <w:sz w:val="16"/>
                <w:szCs w:val="16"/>
              </w:rPr>
            </w:pPr>
            <w:r>
              <w:rPr>
                <w:rFonts w:ascii="Arial" w:hAnsi="Arial" w:cs="Arial"/>
                <w:b/>
                <w:sz w:val="16"/>
                <w:szCs w:val="16"/>
              </w:rPr>
              <w:t>I - 1</w:t>
            </w:r>
          </w:p>
        </w:tc>
        <w:tc>
          <w:tcPr>
            <w:tcW w:w="9072" w:type="dxa"/>
            <w:gridSpan w:val="6"/>
          </w:tcPr>
          <w:p w:rsidR="00C416D3" w:rsidRPr="00227026" w:rsidRDefault="00C416D3" w:rsidP="00532ACA">
            <w:pPr>
              <w:spacing w:line="360" w:lineRule="auto"/>
              <w:ind w:right="-709"/>
              <w:jc w:val="both"/>
              <w:rPr>
                <w:rFonts w:ascii="Arial" w:hAnsi="Arial" w:cs="Arial"/>
                <w:sz w:val="16"/>
                <w:szCs w:val="16"/>
              </w:rPr>
            </w:pPr>
            <w:r w:rsidRPr="00227026">
              <w:rPr>
                <w:rFonts w:ascii="Arial" w:hAnsi="Arial" w:cs="Arial"/>
                <w:sz w:val="16"/>
                <w:szCs w:val="16"/>
              </w:rPr>
              <w:t>Paralização das atividades administrativ</w:t>
            </w:r>
            <w:r>
              <w:rPr>
                <w:rFonts w:ascii="Arial" w:hAnsi="Arial" w:cs="Arial"/>
                <w:sz w:val="16"/>
                <w:szCs w:val="16"/>
              </w:rPr>
              <w:t>a</w:t>
            </w:r>
            <w:r w:rsidRPr="00227026">
              <w:rPr>
                <w:rFonts w:ascii="Arial" w:hAnsi="Arial" w:cs="Arial"/>
                <w:sz w:val="16"/>
                <w:szCs w:val="16"/>
              </w:rPr>
              <w:t xml:space="preserve">s e impossibilidade de </w:t>
            </w:r>
            <w:r>
              <w:rPr>
                <w:rFonts w:ascii="Arial" w:hAnsi="Arial" w:cs="Arial"/>
                <w:sz w:val="16"/>
                <w:szCs w:val="16"/>
              </w:rPr>
              <w:t xml:space="preserve">resolução de demandas </w:t>
            </w:r>
          </w:p>
        </w:tc>
      </w:tr>
      <w:tr w:rsidR="00C416D3" w:rsidTr="00C416D3">
        <w:tc>
          <w:tcPr>
            <w:tcW w:w="9781" w:type="dxa"/>
            <w:gridSpan w:val="7"/>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 xml:space="preserve">Ações Preventivas </w:t>
            </w:r>
          </w:p>
        </w:tc>
      </w:tr>
      <w:tr w:rsidR="00C416D3" w:rsidTr="00C416D3">
        <w:tc>
          <w:tcPr>
            <w:tcW w:w="709" w:type="dxa"/>
          </w:tcPr>
          <w:p w:rsidR="00C416D3" w:rsidRPr="00316FFB" w:rsidRDefault="00C416D3" w:rsidP="00532ACA">
            <w:pPr>
              <w:spacing w:line="360" w:lineRule="auto"/>
              <w:ind w:right="-709"/>
              <w:jc w:val="both"/>
              <w:rPr>
                <w:rFonts w:ascii="Arial" w:hAnsi="Arial" w:cs="Arial"/>
                <w:b/>
                <w:sz w:val="16"/>
                <w:szCs w:val="16"/>
              </w:rPr>
            </w:pPr>
            <w:r>
              <w:rPr>
                <w:rFonts w:ascii="Arial" w:hAnsi="Arial" w:cs="Arial"/>
                <w:b/>
                <w:sz w:val="16"/>
                <w:szCs w:val="16"/>
              </w:rPr>
              <w:t>A</w:t>
            </w:r>
            <w:r w:rsidRPr="00316FFB">
              <w:rPr>
                <w:rFonts w:ascii="Arial" w:hAnsi="Arial" w:cs="Arial"/>
                <w:b/>
                <w:sz w:val="16"/>
                <w:szCs w:val="16"/>
              </w:rPr>
              <w:t>P-</w:t>
            </w:r>
            <w:r>
              <w:rPr>
                <w:rFonts w:ascii="Arial" w:hAnsi="Arial" w:cs="Arial"/>
                <w:b/>
                <w:sz w:val="16"/>
                <w:szCs w:val="16"/>
              </w:rPr>
              <w:t xml:space="preserve"> </w:t>
            </w:r>
            <w:r w:rsidRPr="00316FFB">
              <w:rPr>
                <w:rFonts w:ascii="Arial" w:hAnsi="Arial" w:cs="Arial"/>
                <w:b/>
                <w:sz w:val="16"/>
                <w:szCs w:val="16"/>
              </w:rPr>
              <w:t>01</w:t>
            </w:r>
          </w:p>
        </w:tc>
        <w:tc>
          <w:tcPr>
            <w:tcW w:w="5811" w:type="dxa"/>
            <w:gridSpan w:val="3"/>
          </w:tcPr>
          <w:p w:rsidR="00C416D3" w:rsidRDefault="00C416D3" w:rsidP="00532ACA">
            <w:pPr>
              <w:spacing w:line="360" w:lineRule="auto"/>
              <w:jc w:val="both"/>
              <w:rPr>
                <w:rFonts w:ascii="Arial" w:hAnsi="Arial" w:cs="Arial"/>
                <w:sz w:val="16"/>
                <w:szCs w:val="16"/>
              </w:rPr>
            </w:pPr>
            <w:r>
              <w:rPr>
                <w:rFonts w:ascii="Arial" w:hAnsi="Arial" w:cs="Arial"/>
                <w:sz w:val="16"/>
                <w:szCs w:val="16"/>
              </w:rPr>
              <w:t xml:space="preserve">- Interação com o mercado para o conhecimento dos detalhes da contratação. </w:t>
            </w:r>
          </w:p>
          <w:p w:rsidR="00C416D3" w:rsidRDefault="00C416D3" w:rsidP="00532ACA">
            <w:pPr>
              <w:spacing w:line="360" w:lineRule="auto"/>
              <w:jc w:val="both"/>
              <w:rPr>
                <w:rFonts w:ascii="Arial" w:hAnsi="Arial" w:cs="Arial"/>
                <w:sz w:val="16"/>
                <w:szCs w:val="16"/>
              </w:rPr>
            </w:pPr>
            <w:r>
              <w:rPr>
                <w:rFonts w:ascii="Arial" w:hAnsi="Arial" w:cs="Arial"/>
                <w:sz w:val="16"/>
                <w:szCs w:val="16"/>
              </w:rPr>
              <w:t xml:space="preserve">- Elaboração de pesquisa de preços que realmente reflita e realidade do mercado. </w:t>
            </w:r>
          </w:p>
          <w:p w:rsidR="00C416D3" w:rsidRPr="006A6EB1" w:rsidRDefault="00C416D3" w:rsidP="00532ACA">
            <w:pPr>
              <w:spacing w:line="360" w:lineRule="auto"/>
              <w:jc w:val="both"/>
              <w:rPr>
                <w:rFonts w:ascii="Arial" w:hAnsi="Arial" w:cs="Arial"/>
                <w:sz w:val="16"/>
                <w:szCs w:val="16"/>
              </w:rPr>
            </w:pPr>
            <w:r>
              <w:rPr>
                <w:rFonts w:ascii="Arial" w:hAnsi="Arial" w:cs="Arial"/>
                <w:sz w:val="16"/>
                <w:szCs w:val="16"/>
              </w:rPr>
              <w:t xml:space="preserve">- Ampla divulgação do instrumento convocatório; </w:t>
            </w:r>
          </w:p>
        </w:tc>
        <w:tc>
          <w:tcPr>
            <w:tcW w:w="3261" w:type="dxa"/>
            <w:gridSpan w:val="3"/>
          </w:tcPr>
          <w:p w:rsidR="00C416D3" w:rsidRPr="006A6EB1" w:rsidRDefault="00C416D3" w:rsidP="00C416D3">
            <w:pPr>
              <w:spacing w:line="360" w:lineRule="auto"/>
              <w:jc w:val="both"/>
              <w:rPr>
                <w:rFonts w:ascii="Arial" w:hAnsi="Arial" w:cs="Arial"/>
                <w:sz w:val="16"/>
                <w:szCs w:val="16"/>
              </w:rPr>
            </w:pPr>
            <w:r w:rsidRPr="00047ECA">
              <w:rPr>
                <w:rFonts w:ascii="Arial" w:hAnsi="Arial" w:cs="Arial"/>
                <w:b/>
                <w:sz w:val="16"/>
                <w:szCs w:val="16"/>
              </w:rPr>
              <w:t>Responsáveis</w:t>
            </w:r>
            <w:r>
              <w:rPr>
                <w:rFonts w:ascii="Arial" w:hAnsi="Arial" w:cs="Arial"/>
                <w:sz w:val="16"/>
                <w:szCs w:val="16"/>
              </w:rPr>
              <w:t>: Comissão de Contratação e Secretário Executivo do CIMERP</w:t>
            </w:r>
          </w:p>
        </w:tc>
      </w:tr>
      <w:tr w:rsidR="00C416D3" w:rsidTr="00C416D3">
        <w:tc>
          <w:tcPr>
            <w:tcW w:w="9781" w:type="dxa"/>
            <w:gridSpan w:val="7"/>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 xml:space="preserve">Ações de Contingência </w:t>
            </w:r>
          </w:p>
        </w:tc>
      </w:tr>
      <w:tr w:rsidR="00C416D3" w:rsidTr="00C416D3">
        <w:tc>
          <w:tcPr>
            <w:tcW w:w="709" w:type="dxa"/>
          </w:tcPr>
          <w:p w:rsidR="00C416D3" w:rsidRPr="00047ECA" w:rsidRDefault="00C416D3" w:rsidP="00532ACA">
            <w:pPr>
              <w:spacing w:line="360" w:lineRule="auto"/>
              <w:ind w:right="-709"/>
              <w:jc w:val="both"/>
              <w:rPr>
                <w:rFonts w:ascii="Arial" w:hAnsi="Arial" w:cs="Arial"/>
                <w:b/>
                <w:sz w:val="16"/>
                <w:szCs w:val="16"/>
              </w:rPr>
            </w:pPr>
            <w:r w:rsidRPr="00047ECA">
              <w:rPr>
                <w:rFonts w:ascii="Arial" w:hAnsi="Arial" w:cs="Arial"/>
                <w:b/>
                <w:sz w:val="16"/>
                <w:szCs w:val="16"/>
              </w:rPr>
              <w:t>AC-01</w:t>
            </w:r>
          </w:p>
        </w:tc>
        <w:tc>
          <w:tcPr>
            <w:tcW w:w="5244" w:type="dxa"/>
            <w:gridSpan w:val="2"/>
          </w:tcPr>
          <w:p w:rsidR="00C416D3" w:rsidRDefault="00C416D3" w:rsidP="00532ACA">
            <w:pPr>
              <w:spacing w:line="360" w:lineRule="auto"/>
              <w:jc w:val="both"/>
              <w:rPr>
                <w:rFonts w:ascii="Arial" w:hAnsi="Arial" w:cs="Arial"/>
                <w:sz w:val="16"/>
                <w:szCs w:val="16"/>
              </w:rPr>
            </w:pPr>
            <w:r>
              <w:rPr>
                <w:rFonts w:ascii="Arial" w:hAnsi="Arial" w:cs="Arial"/>
                <w:sz w:val="16"/>
                <w:szCs w:val="16"/>
              </w:rPr>
              <w:t xml:space="preserve">- Adiamento ou cancelamento de atividades administrativas ou de visitas aos PROCONs situados em outros Municípios. </w:t>
            </w:r>
          </w:p>
          <w:p w:rsidR="00C416D3" w:rsidRPr="006A6EB1" w:rsidRDefault="00C416D3" w:rsidP="00532ACA">
            <w:pPr>
              <w:spacing w:line="360" w:lineRule="auto"/>
              <w:jc w:val="both"/>
              <w:rPr>
                <w:rFonts w:ascii="Arial" w:hAnsi="Arial" w:cs="Arial"/>
                <w:sz w:val="16"/>
                <w:szCs w:val="16"/>
              </w:rPr>
            </w:pPr>
            <w:r>
              <w:rPr>
                <w:rFonts w:ascii="Arial" w:hAnsi="Arial" w:cs="Arial"/>
                <w:sz w:val="16"/>
                <w:szCs w:val="16"/>
              </w:rPr>
              <w:t>- Abertura imediata de novo processo de licitação</w:t>
            </w:r>
          </w:p>
        </w:tc>
        <w:tc>
          <w:tcPr>
            <w:tcW w:w="3828" w:type="dxa"/>
            <w:gridSpan w:val="4"/>
          </w:tcPr>
          <w:p w:rsidR="00C416D3" w:rsidRPr="006A6EB1" w:rsidRDefault="00C416D3" w:rsidP="00532ACA">
            <w:pPr>
              <w:spacing w:line="360" w:lineRule="auto"/>
              <w:jc w:val="both"/>
              <w:rPr>
                <w:rFonts w:ascii="Arial" w:hAnsi="Arial" w:cs="Arial"/>
                <w:sz w:val="16"/>
                <w:szCs w:val="16"/>
              </w:rPr>
            </w:pPr>
            <w:r w:rsidRPr="00047ECA">
              <w:rPr>
                <w:rFonts w:ascii="Arial" w:hAnsi="Arial" w:cs="Arial"/>
                <w:b/>
                <w:sz w:val="16"/>
                <w:szCs w:val="16"/>
              </w:rPr>
              <w:t>Responsáveis</w:t>
            </w:r>
            <w:r>
              <w:rPr>
                <w:rFonts w:ascii="Arial" w:hAnsi="Arial" w:cs="Arial"/>
                <w:sz w:val="16"/>
                <w:szCs w:val="16"/>
              </w:rPr>
              <w:t>: Comissão de Contratação e Secretário Executivo do CIMERP</w:t>
            </w:r>
          </w:p>
        </w:tc>
      </w:tr>
    </w:tbl>
    <w:p w:rsidR="00C416D3" w:rsidRDefault="00C416D3" w:rsidP="00C416D3">
      <w:pPr>
        <w:spacing w:line="360" w:lineRule="auto"/>
        <w:ind w:right="-709"/>
        <w:jc w:val="both"/>
        <w:rPr>
          <w:rFonts w:ascii="Arial" w:hAnsi="Arial" w:cs="Arial"/>
        </w:rPr>
      </w:pPr>
    </w:p>
    <w:p w:rsidR="00C416D3" w:rsidRDefault="00C416D3" w:rsidP="00C416D3">
      <w:pPr>
        <w:spacing w:line="360" w:lineRule="auto"/>
        <w:ind w:right="-709"/>
        <w:jc w:val="both"/>
        <w:rPr>
          <w:rFonts w:ascii="Arial" w:hAnsi="Arial" w:cs="Arial"/>
        </w:rPr>
      </w:pPr>
    </w:p>
    <w:tbl>
      <w:tblPr>
        <w:tblStyle w:val="Tabelacomgrade"/>
        <w:tblW w:w="9781" w:type="dxa"/>
        <w:tblInd w:w="279" w:type="dxa"/>
        <w:tblLook w:val="04A0" w:firstRow="1" w:lastRow="0" w:firstColumn="1" w:lastColumn="0" w:noHBand="0" w:noVBand="1"/>
      </w:tblPr>
      <w:tblGrid>
        <w:gridCol w:w="709"/>
        <w:gridCol w:w="2222"/>
        <w:gridCol w:w="2455"/>
        <w:gridCol w:w="1858"/>
        <w:gridCol w:w="1261"/>
        <w:gridCol w:w="1276"/>
      </w:tblGrid>
      <w:tr w:rsidR="00C416D3" w:rsidRPr="00316FFB" w:rsidTr="00C416D3">
        <w:tc>
          <w:tcPr>
            <w:tcW w:w="709" w:type="dxa"/>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Nº</w:t>
            </w:r>
            <w:r>
              <w:rPr>
                <w:rFonts w:ascii="Arial" w:hAnsi="Arial" w:cs="Arial"/>
                <w:b/>
                <w:sz w:val="16"/>
                <w:szCs w:val="16"/>
              </w:rPr>
              <w:t xml:space="preserve"> 02</w:t>
            </w:r>
          </w:p>
        </w:tc>
        <w:tc>
          <w:tcPr>
            <w:tcW w:w="2222" w:type="dxa"/>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 xml:space="preserve">RISCO </w:t>
            </w:r>
          </w:p>
        </w:tc>
        <w:tc>
          <w:tcPr>
            <w:tcW w:w="2455" w:type="dxa"/>
          </w:tcPr>
          <w:p w:rsidR="00C416D3" w:rsidRPr="00316FFB" w:rsidRDefault="00C416D3" w:rsidP="00532ACA">
            <w:pPr>
              <w:spacing w:line="360" w:lineRule="auto"/>
              <w:ind w:right="-6"/>
              <w:jc w:val="both"/>
              <w:rPr>
                <w:rFonts w:ascii="Arial" w:hAnsi="Arial" w:cs="Arial"/>
                <w:b/>
                <w:sz w:val="16"/>
                <w:szCs w:val="16"/>
              </w:rPr>
            </w:pPr>
            <w:r w:rsidRPr="00316FFB">
              <w:rPr>
                <w:rFonts w:ascii="Arial" w:hAnsi="Arial" w:cs="Arial"/>
                <w:b/>
                <w:sz w:val="16"/>
                <w:szCs w:val="16"/>
              </w:rPr>
              <w:t xml:space="preserve">CAUSA DO RISCO </w:t>
            </w:r>
          </w:p>
        </w:tc>
        <w:tc>
          <w:tcPr>
            <w:tcW w:w="1858" w:type="dxa"/>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FASE</w:t>
            </w:r>
          </w:p>
        </w:tc>
        <w:tc>
          <w:tcPr>
            <w:tcW w:w="1261" w:type="dxa"/>
          </w:tcPr>
          <w:p w:rsidR="00C416D3" w:rsidRPr="00316FFB" w:rsidRDefault="00C416D3" w:rsidP="00532ACA">
            <w:pPr>
              <w:spacing w:line="360" w:lineRule="auto"/>
              <w:jc w:val="both"/>
              <w:rPr>
                <w:rFonts w:ascii="Arial" w:hAnsi="Arial" w:cs="Arial"/>
                <w:b/>
                <w:sz w:val="16"/>
                <w:szCs w:val="16"/>
              </w:rPr>
            </w:pPr>
            <w:r w:rsidRPr="00316FFB">
              <w:rPr>
                <w:rFonts w:ascii="Arial" w:hAnsi="Arial" w:cs="Arial"/>
                <w:b/>
                <w:sz w:val="16"/>
                <w:szCs w:val="16"/>
              </w:rPr>
              <w:t xml:space="preserve">ALOCADO PARA </w:t>
            </w:r>
          </w:p>
        </w:tc>
        <w:tc>
          <w:tcPr>
            <w:tcW w:w="1276" w:type="dxa"/>
          </w:tcPr>
          <w:p w:rsidR="00C416D3" w:rsidRPr="00316FFB" w:rsidRDefault="00C416D3" w:rsidP="00532ACA">
            <w:pPr>
              <w:spacing w:line="360" w:lineRule="auto"/>
              <w:jc w:val="both"/>
              <w:rPr>
                <w:rFonts w:ascii="Arial" w:hAnsi="Arial" w:cs="Arial"/>
                <w:b/>
                <w:sz w:val="16"/>
                <w:szCs w:val="16"/>
              </w:rPr>
            </w:pPr>
            <w:r w:rsidRPr="00316FFB">
              <w:rPr>
                <w:rFonts w:ascii="Arial" w:hAnsi="Arial" w:cs="Arial"/>
                <w:b/>
                <w:sz w:val="16"/>
                <w:szCs w:val="16"/>
              </w:rPr>
              <w:t>NIVEL DO RISCO (I x P)</w:t>
            </w:r>
          </w:p>
        </w:tc>
      </w:tr>
      <w:tr w:rsidR="00C416D3" w:rsidTr="00C416D3">
        <w:tc>
          <w:tcPr>
            <w:tcW w:w="709" w:type="dxa"/>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R-0</w:t>
            </w:r>
            <w:r>
              <w:rPr>
                <w:rFonts w:ascii="Arial" w:hAnsi="Arial" w:cs="Arial"/>
                <w:b/>
                <w:sz w:val="16"/>
                <w:szCs w:val="16"/>
              </w:rPr>
              <w:t>2</w:t>
            </w:r>
          </w:p>
        </w:tc>
        <w:tc>
          <w:tcPr>
            <w:tcW w:w="2222" w:type="dxa"/>
          </w:tcPr>
          <w:p w:rsidR="00C416D3" w:rsidRPr="006A6EB1" w:rsidRDefault="00C416D3" w:rsidP="00532ACA">
            <w:pPr>
              <w:spacing w:line="360" w:lineRule="auto"/>
              <w:ind w:right="-30"/>
              <w:jc w:val="both"/>
              <w:rPr>
                <w:rFonts w:ascii="Arial" w:hAnsi="Arial" w:cs="Arial"/>
                <w:sz w:val="16"/>
                <w:szCs w:val="16"/>
              </w:rPr>
            </w:pPr>
            <w:r>
              <w:rPr>
                <w:rFonts w:ascii="Arial" w:hAnsi="Arial" w:cs="Arial"/>
                <w:sz w:val="16"/>
                <w:szCs w:val="16"/>
              </w:rPr>
              <w:t xml:space="preserve">Perda das condições de habilitação e qualificação do contrato durante a execução do contrato. </w:t>
            </w:r>
          </w:p>
        </w:tc>
        <w:tc>
          <w:tcPr>
            <w:tcW w:w="2455" w:type="dxa"/>
          </w:tcPr>
          <w:p w:rsidR="00C416D3" w:rsidRPr="006A6EB1" w:rsidRDefault="00C416D3" w:rsidP="00532ACA">
            <w:pPr>
              <w:spacing w:line="360" w:lineRule="auto"/>
              <w:ind w:right="-6"/>
              <w:jc w:val="both"/>
              <w:rPr>
                <w:rFonts w:ascii="Arial" w:hAnsi="Arial" w:cs="Arial"/>
                <w:sz w:val="16"/>
                <w:szCs w:val="16"/>
              </w:rPr>
            </w:pPr>
            <w:r>
              <w:rPr>
                <w:rFonts w:ascii="Arial" w:hAnsi="Arial" w:cs="Arial"/>
                <w:sz w:val="16"/>
                <w:szCs w:val="16"/>
              </w:rPr>
              <w:t xml:space="preserve">- Ausência de fiscalização e gestão ineficiente da execução do contrato. </w:t>
            </w:r>
          </w:p>
        </w:tc>
        <w:tc>
          <w:tcPr>
            <w:tcW w:w="1858" w:type="dxa"/>
          </w:tcPr>
          <w:p w:rsidR="00C416D3" w:rsidRPr="006A6EB1" w:rsidRDefault="00C416D3" w:rsidP="00532ACA">
            <w:pPr>
              <w:spacing w:line="360" w:lineRule="auto"/>
              <w:jc w:val="both"/>
              <w:rPr>
                <w:rFonts w:ascii="Arial" w:hAnsi="Arial" w:cs="Arial"/>
                <w:sz w:val="16"/>
                <w:szCs w:val="16"/>
              </w:rPr>
            </w:pPr>
            <w:r>
              <w:rPr>
                <w:rFonts w:ascii="Arial" w:hAnsi="Arial" w:cs="Arial"/>
                <w:sz w:val="16"/>
                <w:szCs w:val="16"/>
              </w:rPr>
              <w:t>Gestão do Contrato</w:t>
            </w:r>
          </w:p>
        </w:tc>
        <w:tc>
          <w:tcPr>
            <w:tcW w:w="1261" w:type="dxa"/>
          </w:tcPr>
          <w:p w:rsidR="00C416D3" w:rsidRPr="006A6EB1" w:rsidRDefault="00C416D3" w:rsidP="00532ACA">
            <w:pPr>
              <w:spacing w:line="360" w:lineRule="auto"/>
              <w:ind w:right="-709"/>
              <w:jc w:val="both"/>
              <w:rPr>
                <w:rFonts w:ascii="Arial" w:hAnsi="Arial" w:cs="Arial"/>
                <w:sz w:val="16"/>
                <w:szCs w:val="16"/>
              </w:rPr>
            </w:pPr>
            <w:r>
              <w:rPr>
                <w:rFonts w:ascii="Arial" w:hAnsi="Arial" w:cs="Arial"/>
                <w:sz w:val="16"/>
                <w:szCs w:val="16"/>
              </w:rPr>
              <w:t xml:space="preserve">Contratada </w:t>
            </w:r>
          </w:p>
        </w:tc>
        <w:tc>
          <w:tcPr>
            <w:tcW w:w="1276" w:type="dxa"/>
          </w:tcPr>
          <w:p w:rsidR="00C416D3" w:rsidRPr="006A6EB1" w:rsidRDefault="00C416D3" w:rsidP="00532ACA">
            <w:pPr>
              <w:spacing w:line="360" w:lineRule="auto"/>
              <w:ind w:right="-709"/>
              <w:jc w:val="both"/>
              <w:rPr>
                <w:rFonts w:ascii="Arial" w:hAnsi="Arial" w:cs="Arial"/>
                <w:sz w:val="16"/>
                <w:szCs w:val="16"/>
              </w:rPr>
            </w:pPr>
            <w:r>
              <w:rPr>
                <w:rFonts w:ascii="Arial" w:hAnsi="Arial" w:cs="Arial"/>
                <w:sz w:val="16"/>
                <w:szCs w:val="16"/>
              </w:rPr>
              <w:t xml:space="preserve">Médio </w:t>
            </w:r>
          </w:p>
        </w:tc>
      </w:tr>
      <w:tr w:rsidR="00C416D3" w:rsidTr="00C416D3">
        <w:tc>
          <w:tcPr>
            <w:tcW w:w="9781" w:type="dxa"/>
            <w:gridSpan w:val="6"/>
          </w:tcPr>
          <w:p w:rsidR="00C416D3" w:rsidRPr="006A6EB1" w:rsidRDefault="00C416D3" w:rsidP="00532ACA">
            <w:pPr>
              <w:spacing w:line="360" w:lineRule="auto"/>
              <w:ind w:right="-709"/>
              <w:jc w:val="both"/>
              <w:rPr>
                <w:rFonts w:ascii="Arial" w:hAnsi="Arial" w:cs="Arial"/>
                <w:sz w:val="16"/>
                <w:szCs w:val="16"/>
              </w:rPr>
            </w:pPr>
            <w:r w:rsidRPr="00316FFB">
              <w:rPr>
                <w:rFonts w:ascii="Arial" w:hAnsi="Arial" w:cs="Arial"/>
                <w:b/>
                <w:sz w:val="16"/>
                <w:szCs w:val="16"/>
              </w:rPr>
              <w:lastRenderedPageBreak/>
              <w:t xml:space="preserve">Impactos </w:t>
            </w:r>
          </w:p>
        </w:tc>
      </w:tr>
      <w:tr w:rsidR="00C416D3" w:rsidTr="00C416D3">
        <w:tc>
          <w:tcPr>
            <w:tcW w:w="709" w:type="dxa"/>
          </w:tcPr>
          <w:p w:rsidR="00C416D3" w:rsidRPr="00316FFB" w:rsidRDefault="00C416D3" w:rsidP="00532ACA">
            <w:pPr>
              <w:spacing w:line="360" w:lineRule="auto"/>
              <w:ind w:right="-709"/>
              <w:jc w:val="both"/>
              <w:rPr>
                <w:rFonts w:ascii="Arial" w:hAnsi="Arial" w:cs="Arial"/>
                <w:b/>
                <w:sz w:val="16"/>
                <w:szCs w:val="16"/>
              </w:rPr>
            </w:pPr>
            <w:r>
              <w:rPr>
                <w:rFonts w:ascii="Arial" w:hAnsi="Arial" w:cs="Arial"/>
                <w:b/>
                <w:sz w:val="16"/>
                <w:szCs w:val="16"/>
              </w:rPr>
              <w:t>I - 2</w:t>
            </w:r>
          </w:p>
        </w:tc>
        <w:tc>
          <w:tcPr>
            <w:tcW w:w="9072" w:type="dxa"/>
            <w:gridSpan w:val="5"/>
          </w:tcPr>
          <w:p w:rsidR="00C416D3" w:rsidRPr="00047ECA" w:rsidRDefault="00C416D3" w:rsidP="00532ACA">
            <w:pPr>
              <w:spacing w:line="360" w:lineRule="auto"/>
              <w:ind w:right="-709"/>
              <w:jc w:val="both"/>
              <w:rPr>
                <w:rFonts w:ascii="Arial" w:hAnsi="Arial" w:cs="Arial"/>
                <w:sz w:val="16"/>
                <w:szCs w:val="16"/>
              </w:rPr>
            </w:pPr>
            <w:r w:rsidRPr="00047ECA">
              <w:rPr>
                <w:rFonts w:ascii="Arial" w:hAnsi="Arial" w:cs="Arial"/>
                <w:sz w:val="16"/>
                <w:szCs w:val="16"/>
              </w:rPr>
              <w:t xml:space="preserve">Suspensão dos serviços e não atendimento da demanda. </w:t>
            </w:r>
          </w:p>
        </w:tc>
      </w:tr>
      <w:tr w:rsidR="00C416D3" w:rsidTr="00C416D3">
        <w:tc>
          <w:tcPr>
            <w:tcW w:w="9781" w:type="dxa"/>
            <w:gridSpan w:val="6"/>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 xml:space="preserve">Ações Preventivas </w:t>
            </w:r>
          </w:p>
        </w:tc>
      </w:tr>
      <w:tr w:rsidR="00C416D3" w:rsidTr="00C416D3">
        <w:tc>
          <w:tcPr>
            <w:tcW w:w="709" w:type="dxa"/>
          </w:tcPr>
          <w:p w:rsidR="00C416D3" w:rsidRPr="00316FFB" w:rsidRDefault="00C416D3" w:rsidP="00532ACA">
            <w:pPr>
              <w:spacing w:line="360" w:lineRule="auto"/>
              <w:ind w:right="-709"/>
              <w:jc w:val="both"/>
              <w:rPr>
                <w:rFonts w:ascii="Arial" w:hAnsi="Arial" w:cs="Arial"/>
                <w:b/>
                <w:sz w:val="16"/>
                <w:szCs w:val="16"/>
              </w:rPr>
            </w:pPr>
            <w:r>
              <w:rPr>
                <w:rFonts w:ascii="Arial" w:hAnsi="Arial" w:cs="Arial"/>
                <w:b/>
                <w:sz w:val="16"/>
                <w:szCs w:val="16"/>
              </w:rPr>
              <w:t>A</w:t>
            </w:r>
            <w:r w:rsidRPr="00316FFB">
              <w:rPr>
                <w:rFonts w:ascii="Arial" w:hAnsi="Arial" w:cs="Arial"/>
                <w:b/>
                <w:sz w:val="16"/>
                <w:szCs w:val="16"/>
              </w:rPr>
              <w:t>P-0</w:t>
            </w:r>
            <w:r>
              <w:rPr>
                <w:rFonts w:ascii="Arial" w:hAnsi="Arial" w:cs="Arial"/>
                <w:b/>
                <w:sz w:val="16"/>
                <w:szCs w:val="16"/>
              </w:rPr>
              <w:t>2</w:t>
            </w:r>
          </w:p>
        </w:tc>
        <w:tc>
          <w:tcPr>
            <w:tcW w:w="6535" w:type="dxa"/>
            <w:gridSpan w:val="3"/>
          </w:tcPr>
          <w:p w:rsidR="00C416D3" w:rsidRDefault="00C416D3" w:rsidP="00532ACA">
            <w:pPr>
              <w:spacing w:line="360" w:lineRule="auto"/>
              <w:jc w:val="both"/>
              <w:rPr>
                <w:rFonts w:ascii="Arial" w:hAnsi="Arial" w:cs="Arial"/>
                <w:sz w:val="16"/>
                <w:szCs w:val="16"/>
              </w:rPr>
            </w:pPr>
            <w:r>
              <w:rPr>
                <w:rFonts w:ascii="Arial" w:hAnsi="Arial" w:cs="Arial"/>
                <w:sz w:val="16"/>
                <w:szCs w:val="16"/>
              </w:rPr>
              <w:t xml:space="preserve">- Aprimoramento das ações de fiscalização e de gestão, exigência de apresentação de documentos fiscais e trabalhistas; </w:t>
            </w:r>
          </w:p>
          <w:p w:rsidR="00C416D3" w:rsidRPr="006A6EB1" w:rsidRDefault="00C416D3" w:rsidP="00532ACA">
            <w:pPr>
              <w:spacing w:line="360" w:lineRule="auto"/>
              <w:jc w:val="both"/>
              <w:rPr>
                <w:rFonts w:ascii="Arial" w:hAnsi="Arial" w:cs="Arial"/>
                <w:sz w:val="16"/>
                <w:szCs w:val="16"/>
              </w:rPr>
            </w:pPr>
            <w:r>
              <w:rPr>
                <w:rFonts w:ascii="Arial" w:hAnsi="Arial" w:cs="Arial"/>
                <w:sz w:val="16"/>
                <w:szCs w:val="16"/>
              </w:rPr>
              <w:t xml:space="preserve">- Atenção a sinais externos que indiquem possível endividamento financeiro da contratada, gerando atraso no pagamento de imposto, tributos, seguro, manutenção do veículo e outros. </w:t>
            </w:r>
          </w:p>
        </w:tc>
        <w:tc>
          <w:tcPr>
            <w:tcW w:w="2537" w:type="dxa"/>
            <w:gridSpan w:val="2"/>
          </w:tcPr>
          <w:p w:rsidR="00C416D3" w:rsidRDefault="00C416D3" w:rsidP="00532ACA">
            <w:pPr>
              <w:spacing w:line="360" w:lineRule="auto"/>
              <w:jc w:val="both"/>
              <w:rPr>
                <w:rFonts w:ascii="Arial" w:hAnsi="Arial" w:cs="Arial"/>
                <w:sz w:val="16"/>
                <w:szCs w:val="16"/>
              </w:rPr>
            </w:pPr>
            <w:r>
              <w:rPr>
                <w:rFonts w:ascii="Arial" w:hAnsi="Arial" w:cs="Arial"/>
                <w:sz w:val="16"/>
                <w:szCs w:val="16"/>
              </w:rPr>
              <w:t xml:space="preserve">Responsáveis: </w:t>
            </w:r>
          </w:p>
          <w:p w:rsidR="00C416D3" w:rsidRPr="006A6EB1" w:rsidRDefault="00C416D3" w:rsidP="00532ACA">
            <w:pPr>
              <w:spacing w:line="360" w:lineRule="auto"/>
              <w:jc w:val="both"/>
              <w:rPr>
                <w:rFonts w:ascii="Arial" w:hAnsi="Arial" w:cs="Arial"/>
                <w:sz w:val="16"/>
                <w:szCs w:val="16"/>
              </w:rPr>
            </w:pPr>
            <w:r>
              <w:rPr>
                <w:rFonts w:ascii="Arial" w:hAnsi="Arial" w:cs="Arial"/>
                <w:sz w:val="16"/>
                <w:szCs w:val="16"/>
              </w:rPr>
              <w:t xml:space="preserve">Fiscal e gestor do contrato. </w:t>
            </w:r>
          </w:p>
        </w:tc>
      </w:tr>
      <w:tr w:rsidR="00C416D3" w:rsidTr="00C416D3">
        <w:tc>
          <w:tcPr>
            <w:tcW w:w="9781" w:type="dxa"/>
            <w:gridSpan w:val="6"/>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 xml:space="preserve">Ações de Contingência </w:t>
            </w:r>
          </w:p>
        </w:tc>
      </w:tr>
      <w:tr w:rsidR="00C416D3" w:rsidTr="00C416D3">
        <w:tc>
          <w:tcPr>
            <w:tcW w:w="709" w:type="dxa"/>
          </w:tcPr>
          <w:p w:rsidR="00C416D3" w:rsidRPr="00FB6FE9" w:rsidRDefault="00C416D3" w:rsidP="00532ACA">
            <w:pPr>
              <w:spacing w:line="360" w:lineRule="auto"/>
              <w:ind w:right="-709"/>
              <w:jc w:val="both"/>
              <w:rPr>
                <w:rFonts w:ascii="Arial" w:hAnsi="Arial" w:cs="Arial"/>
                <w:b/>
                <w:sz w:val="16"/>
                <w:szCs w:val="16"/>
              </w:rPr>
            </w:pPr>
            <w:r w:rsidRPr="00FB6FE9">
              <w:rPr>
                <w:rFonts w:ascii="Arial" w:hAnsi="Arial" w:cs="Arial"/>
                <w:b/>
                <w:sz w:val="16"/>
                <w:szCs w:val="16"/>
              </w:rPr>
              <w:t>AC - 2</w:t>
            </w:r>
          </w:p>
        </w:tc>
        <w:tc>
          <w:tcPr>
            <w:tcW w:w="6535" w:type="dxa"/>
            <w:gridSpan w:val="3"/>
          </w:tcPr>
          <w:p w:rsidR="00C416D3" w:rsidRDefault="00C416D3" w:rsidP="00532ACA">
            <w:pPr>
              <w:spacing w:line="360" w:lineRule="auto"/>
              <w:jc w:val="both"/>
              <w:rPr>
                <w:rFonts w:ascii="Arial" w:hAnsi="Arial" w:cs="Arial"/>
                <w:sz w:val="16"/>
                <w:szCs w:val="16"/>
              </w:rPr>
            </w:pPr>
            <w:r>
              <w:rPr>
                <w:rFonts w:ascii="Arial" w:hAnsi="Arial" w:cs="Arial"/>
                <w:sz w:val="16"/>
                <w:szCs w:val="16"/>
              </w:rPr>
              <w:t xml:space="preserve">- Rescisão contratual; </w:t>
            </w:r>
          </w:p>
          <w:p w:rsidR="00C416D3" w:rsidRDefault="00C416D3" w:rsidP="00532ACA">
            <w:pPr>
              <w:spacing w:line="360" w:lineRule="auto"/>
              <w:jc w:val="both"/>
              <w:rPr>
                <w:rFonts w:ascii="Arial" w:hAnsi="Arial" w:cs="Arial"/>
                <w:sz w:val="16"/>
                <w:szCs w:val="16"/>
              </w:rPr>
            </w:pPr>
            <w:r>
              <w:rPr>
                <w:rFonts w:ascii="Arial" w:hAnsi="Arial" w:cs="Arial"/>
                <w:sz w:val="16"/>
                <w:szCs w:val="16"/>
              </w:rPr>
              <w:t xml:space="preserve">- Aplicação de penalidades; </w:t>
            </w:r>
          </w:p>
          <w:p w:rsidR="00C416D3" w:rsidRDefault="00C416D3" w:rsidP="00532ACA">
            <w:pPr>
              <w:spacing w:line="360" w:lineRule="auto"/>
              <w:jc w:val="both"/>
              <w:rPr>
                <w:rFonts w:ascii="Arial" w:hAnsi="Arial" w:cs="Arial"/>
                <w:sz w:val="16"/>
                <w:szCs w:val="16"/>
              </w:rPr>
            </w:pPr>
            <w:r>
              <w:rPr>
                <w:rFonts w:ascii="Arial" w:hAnsi="Arial" w:cs="Arial"/>
                <w:sz w:val="16"/>
                <w:szCs w:val="16"/>
              </w:rPr>
              <w:t xml:space="preserve">- Suspensão do pagamento; </w:t>
            </w:r>
          </w:p>
          <w:p w:rsidR="00C416D3" w:rsidRPr="006A6EB1" w:rsidRDefault="00C416D3" w:rsidP="00532ACA">
            <w:pPr>
              <w:spacing w:line="360" w:lineRule="auto"/>
              <w:jc w:val="both"/>
              <w:rPr>
                <w:rFonts w:ascii="Arial" w:hAnsi="Arial" w:cs="Arial"/>
                <w:sz w:val="16"/>
                <w:szCs w:val="16"/>
              </w:rPr>
            </w:pPr>
            <w:r>
              <w:rPr>
                <w:rFonts w:ascii="Arial" w:hAnsi="Arial" w:cs="Arial"/>
                <w:sz w:val="16"/>
                <w:szCs w:val="16"/>
              </w:rPr>
              <w:t xml:space="preserve">- Convocação e contratação dos demais licitantes de acordo com a listagem de habilitados;  </w:t>
            </w:r>
          </w:p>
        </w:tc>
        <w:tc>
          <w:tcPr>
            <w:tcW w:w="2537" w:type="dxa"/>
            <w:gridSpan w:val="2"/>
          </w:tcPr>
          <w:p w:rsidR="00C416D3" w:rsidRPr="006A6EB1" w:rsidRDefault="00C416D3" w:rsidP="00532ACA">
            <w:pPr>
              <w:spacing w:line="360" w:lineRule="auto"/>
              <w:jc w:val="both"/>
              <w:rPr>
                <w:rFonts w:ascii="Arial" w:hAnsi="Arial" w:cs="Arial"/>
                <w:sz w:val="16"/>
                <w:szCs w:val="16"/>
              </w:rPr>
            </w:pPr>
            <w:r>
              <w:rPr>
                <w:rFonts w:ascii="Arial" w:hAnsi="Arial" w:cs="Arial"/>
                <w:sz w:val="16"/>
                <w:szCs w:val="16"/>
              </w:rPr>
              <w:t xml:space="preserve">Responsáveis: Comissão de contratação. </w:t>
            </w:r>
          </w:p>
        </w:tc>
      </w:tr>
    </w:tbl>
    <w:p w:rsidR="00C416D3" w:rsidRDefault="00C416D3" w:rsidP="00C416D3">
      <w:pPr>
        <w:spacing w:line="360" w:lineRule="auto"/>
        <w:ind w:right="-709"/>
        <w:jc w:val="both"/>
        <w:rPr>
          <w:rFonts w:ascii="Arial" w:hAnsi="Arial" w:cs="Arial"/>
        </w:rPr>
      </w:pPr>
    </w:p>
    <w:p w:rsidR="00C416D3" w:rsidRDefault="00C416D3" w:rsidP="00C416D3">
      <w:pPr>
        <w:spacing w:line="360" w:lineRule="auto"/>
        <w:ind w:right="-709"/>
        <w:jc w:val="both"/>
        <w:rPr>
          <w:rFonts w:ascii="Arial" w:hAnsi="Arial" w:cs="Arial"/>
        </w:rPr>
      </w:pPr>
    </w:p>
    <w:tbl>
      <w:tblPr>
        <w:tblStyle w:val="Tabelacomgrade"/>
        <w:tblW w:w="9781" w:type="dxa"/>
        <w:tblInd w:w="279" w:type="dxa"/>
        <w:tblLayout w:type="fixed"/>
        <w:tblLook w:val="04A0" w:firstRow="1" w:lastRow="0" w:firstColumn="1" w:lastColumn="0" w:noHBand="0" w:noVBand="1"/>
      </w:tblPr>
      <w:tblGrid>
        <w:gridCol w:w="709"/>
        <w:gridCol w:w="1984"/>
        <w:gridCol w:w="3402"/>
        <w:gridCol w:w="1134"/>
        <w:gridCol w:w="851"/>
        <w:gridCol w:w="425"/>
        <w:gridCol w:w="1276"/>
      </w:tblGrid>
      <w:tr w:rsidR="00C416D3" w:rsidRPr="00316FFB" w:rsidTr="00C416D3">
        <w:tc>
          <w:tcPr>
            <w:tcW w:w="709" w:type="dxa"/>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Nº</w:t>
            </w:r>
            <w:r>
              <w:rPr>
                <w:rFonts w:ascii="Arial" w:hAnsi="Arial" w:cs="Arial"/>
                <w:b/>
                <w:sz w:val="16"/>
                <w:szCs w:val="16"/>
              </w:rPr>
              <w:t xml:space="preserve"> 03</w:t>
            </w:r>
          </w:p>
        </w:tc>
        <w:tc>
          <w:tcPr>
            <w:tcW w:w="1984" w:type="dxa"/>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 xml:space="preserve">RISCO </w:t>
            </w:r>
          </w:p>
        </w:tc>
        <w:tc>
          <w:tcPr>
            <w:tcW w:w="3402" w:type="dxa"/>
          </w:tcPr>
          <w:p w:rsidR="00C416D3" w:rsidRPr="00316FFB" w:rsidRDefault="00C416D3" w:rsidP="00532ACA">
            <w:pPr>
              <w:spacing w:line="360" w:lineRule="auto"/>
              <w:ind w:right="-6"/>
              <w:jc w:val="both"/>
              <w:rPr>
                <w:rFonts w:ascii="Arial" w:hAnsi="Arial" w:cs="Arial"/>
                <w:b/>
                <w:sz w:val="16"/>
                <w:szCs w:val="16"/>
              </w:rPr>
            </w:pPr>
            <w:r w:rsidRPr="00316FFB">
              <w:rPr>
                <w:rFonts w:ascii="Arial" w:hAnsi="Arial" w:cs="Arial"/>
                <w:b/>
                <w:sz w:val="16"/>
                <w:szCs w:val="16"/>
              </w:rPr>
              <w:t xml:space="preserve">CAUSA DO RISCO </w:t>
            </w:r>
          </w:p>
        </w:tc>
        <w:tc>
          <w:tcPr>
            <w:tcW w:w="1134" w:type="dxa"/>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FASE</w:t>
            </w:r>
          </w:p>
        </w:tc>
        <w:tc>
          <w:tcPr>
            <w:tcW w:w="1276" w:type="dxa"/>
            <w:gridSpan w:val="2"/>
          </w:tcPr>
          <w:p w:rsidR="00C416D3" w:rsidRPr="00316FFB" w:rsidRDefault="00C416D3" w:rsidP="00532ACA">
            <w:pPr>
              <w:spacing w:line="360" w:lineRule="auto"/>
              <w:jc w:val="both"/>
              <w:rPr>
                <w:rFonts w:ascii="Arial" w:hAnsi="Arial" w:cs="Arial"/>
                <w:b/>
                <w:sz w:val="16"/>
                <w:szCs w:val="16"/>
              </w:rPr>
            </w:pPr>
            <w:r w:rsidRPr="00316FFB">
              <w:rPr>
                <w:rFonts w:ascii="Arial" w:hAnsi="Arial" w:cs="Arial"/>
                <w:b/>
                <w:sz w:val="16"/>
                <w:szCs w:val="16"/>
              </w:rPr>
              <w:t xml:space="preserve">ALOCADO PARA </w:t>
            </w:r>
          </w:p>
        </w:tc>
        <w:tc>
          <w:tcPr>
            <w:tcW w:w="1276" w:type="dxa"/>
          </w:tcPr>
          <w:p w:rsidR="00C416D3" w:rsidRPr="00316FFB" w:rsidRDefault="00C416D3" w:rsidP="00532ACA">
            <w:pPr>
              <w:spacing w:line="360" w:lineRule="auto"/>
              <w:jc w:val="both"/>
              <w:rPr>
                <w:rFonts w:ascii="Arial" w:hAnsi="Arial" w:cs="Arial"/>
                <w:b/>
                <w:sz w:val="16"/>
                <w:szCs w:val="16"/>
              </w:rPr>
            </w:pPr>
            <w:r w:rsidRPr="00316FFB">
              <w:rPr>
                <w:rFonts w:ascii="Arial" w:hAnsi="Arial" w:cs="Arial"/>
                <w:b/>
                <w:sz w:val="16"/>
                <w:szCs w:val="16"/>
              </w:rPr>
              <w:t>NIVEL DO RISCO (I x P)</w:t>
            </w:r>
          </w:p>
        </w:tc>
      </w:tr>
      <w:tr w:rsidR="00C416D3" w:rsidTr="00C416D3">
        <w:tc>
          <w:tcPr>
            <w:tcW w:w="709" w:type="dxa"/>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R-0</w:t>
            </w:r>
            <w:r>
              <w:rPr>
                <w:rFonts w:ascii="Arial" w:hAnsi="Arial" w:cs="Arial"/>
                <w:b/>
                <w:sz w:val="16"/>
                <w:szCs w:val="16"/>
              </w:rPr>
              <w:t>3</w:t>
            </w:r>
          </w:p>
        </w:tc>
        <w:tc>
          <w:tcPr>
            <w:tcW w:w="1984" w:type="dxa"/>
          </w:tcPr>
          <w:p w:rsidR="00C416D3" w:rsidRPr="006A6EB1" w:rsidRDefault="00C416D3" w:rsidP="00532ACA">
            <w:pPr>
              <w:spacing w:line="360" w:lineRule="auto"/>
              <w:ind w:right="-30"/>
              <w:jc w:val="both"/>
              <w:rPr>
                <w:rFonts w:ascii="Arial" w:hAnsi="Arial" w:cs="Arial"/>
                <w:sz w:val="16"/>
                <w:szCs w:val="16"/>
              </w:rPr>
            </w:pPr>
            <w:r>
              <w:rPr>
                <w:rFonts w:ascii="Arial" w:hAnsi="Arial" w:cs="Arial"/>
                <w:sz w:val="16"/>
                <w:szCs w:val="16"/>
              </w:rPr>
              <w:t xml:space="preserve">Mau funcionamento do veiculo ou entrega fora dos padroes definidos no edital e na proposta </w:t>
            </w:r>
          </w:p>
        </w:tc>
        <w:tc>
          <w:tcPr>
            <w:tcW w:w="3402" w:type="dxa"/>
          </w:tcPr>
          <w:p w:rsidR="00C416D3" w:rsidRDefault="00C416D3" w:rsidP="00532ACA">
            <w:pPr>
              <w:spacing w:line="360" w:lineRule="auto"/>
              <w:ind w:right="-6"/>
              <w:jc w:val="both"/>
              <w:rPr>
                <w:rFonts w:ascii="Arial" w:hAnsi="Arial" w:cs="Arial"/>
                <w:sz w:val="16"/>
                <w:szCs w:val="16"/>
              </w:rPr>
            </w:pPr>
            <w:r>
              <w:rPr>
                <w:rFonts w:ascii="Arial" w:hAnsi="Arial" w:cs="Arial"/>
                <w:sz w:val="16"/>
                <w:szCs w:val="16"/>
              </w:rPr>
              <w:t xml:space="preserve">- Ineficiência no recebimento do veiculos; </w:t>
            </w:r>
          </w:p>
          <w:p w:rsidR="00C416D3" w:rsidRPr="006A6EB1" w:rsidRDefault="00C416D3" w:rsidP="00C416D3">
            <w:pPr>
              <w:spacing w:line="360" w:lineRule="auto"/>
              <w:ind w:right="-6"/>
              <w:jc w:val="both"/>
              <w:rPr>
                <w:rFonts w:ascii="Arial" w:hAnsi="Arial" w:cs="Arial"/>
                <w:sz w:val="16"/>
                <w:szCs w:val="16"/>
              </w:rPr>
            </w:pPr>
            <w:r>
              <w:rPr>
                <w:rFonts w:ascii="Arial" w:hAnsi="Arial" w:cs="Arial"/>
                <w:sz w:val="16"/>
                <w:szCs w:val="16"/>
              </w:rPr>
              <w:t xml:space="preserve">- Ausencia de verificação nas condiçoes de funcionamento do veiculo </w:t>
            </w:r>
          </w:p>
        </w:tc>
        <w:tc>
          <w:tcPr>
            <w:tcW w:w="1134" w:type="dxa"/>
          </w:tcPr>
          <w:p w:rsidR="00C416D3" w:rsidRPr="006A6EB1" w:rsidRDefault="00C416D3" w:rsidP="00532ACA">
            <w:pPr>
              <w:spacing w:line="360" w:lineRule="auto"/>
              <w:jc w:val="both"/>
              <w:rPr>
                <w:rFonts w:ascii="Arial" w:hAnsi="Arial" w:cs="Arial"/>
                <w:sz w:val="16"/>
                <w:szCs w:val="16"/>
              </w:rPr>
            </w:pPr>
            <w:r>
              <w:rPr>
                <w:rFonts w:ascii="Arial" w:hAnsi="Arial" w:cs="Arial"/>
                <w:sz w:val="16"/>
                <w:szCs w:val="16"/>
              </w:rPr>
              <w:t>Gestão do Contrato</w:t>
            </w:r>
          </w:p>
        </w:tc>
        <w:tc>
          <w:tcPr>
            <w:tcW w:w="1276" w:type="dxa"/>
            <w:gridSpan w:val="2"/>
          </w:tcPr>
          <w:p w:rsidR="00C416D3" w:rsidRPr="006A6EB1" w:rsidRDefault="00C416D3" w:rsidP="00C416D3">
            <w:pPr>
              <w:spacing w:line="360" w:lineRule="auto"/>
              <w:ind w:right="-709"/>
              <w:jc w:val="both"/>
              <w:rPr>
                <w:rFonts w:ascii="Arial" w:hAnsi="Arial" w:cs="Arial"/>
                <w:sz w:val="16"/>
                <w:szCs w:val="16"/>
              </w:rPr>
            </w:pPr>
            <w:r>
              <w:rPr>
                <w:rFonts w:ascii="Arial" w:hAnsi="Arial" w:cs="Arial"/>
                <w:sz w:val="16"/>
                <w:szCs w:val="16"/>
              </w:rPr>
              <w:t xml:space="preserve">Contrante </w:t>
            </w:r>
          </w:p>
        </w:tc>
        <w:tc>
          <w:tcPr>
            <w:tcW w:w="1276" w:type="dxa"/>
          </w:tcPr>
          <w:p w:rsidR="00C416D3" w:rsidRPr="006A6EB1" w:rsidRDefault="00C416D3" w:rsidP="00532ACA">
            <w:pPr>
              <w:spacing w:line="360" w:lineRule="auto"/>
              <w:ind w:right="-709"/>
              <w:jc w:val="both"/>
              <w:rPr>
                <w:rFonts w:ascii="Arial" w:hAnsi="Arial" w:cs="Arial"/>
                <w:sz w:val="16"/>
                <w:szCs w:val="16"/>
              </w:rPr>
            </w:pPr>
            <w:r>
              <w:rPr>
                <w:rFonts w:ascii="Arial" w:hAnsi="Arial" w:cs="Arial"/>
                <w:sz w:val="16"/>
                <w:szCs w:val="16"/>
              </w:rPr>
              <w:t xml:space="preserve">Médio </w:t>
            </w:r>
          </w:p>
        </w:tc>
      </w:tr>
      <w:tr w:rsidR="00C416D3" w:rsidTr="00C416D3">
        <w:tc>
          <w:tcPr>
            <w:tcW w:w="9781" w:type="dxa"/>
            <w:gridSpan w:val="7"/>
          </w:tcPr>
          <w:p w:rsidR="00C416D3" w:rsidRPr="006A6EB1" w:rsidRDefault="00C416D3" w:rsidP="00532ACA">
            <w:pPr>
              <w:spacing w:line="360" w:lineRule="auto"/>
              <w:ind w:right="-709"/>
              <w:jc w:val="both"/>
              <w:rPr>
                <w:rFonts w:ascii="Arial" w:hAnsi="Arial" w:cs="Arial"/>
                <w:sz w:val="16"/>
                <w:szCs w:val="16"/>
              </w:rPr>
            </w:pPr>
            <w:r w:rsidRPr="00316FFB">
              <w:rPr>
                <w:rFonts w:ascii="Arial" w:hAnsi="Arial" w:cs="Arial"/>
                <w:b/>
                <w:sz w:val="16"/>
                <w:szCs w:val="16"/>
              </w:rPr>
              <w:t xml:space="preserve">Impactos </w:t>
            </w:r>
          </w:p>
        </w:tc>
      </w:tr>
      <w:tr w:rsidR="00C416D3" w:rsidTr="00C416D3">
        <w:tc>
          <w:tcPr>
            <w:tcW w:w="709" w:type="dxa"/>
          </w:tcPr>
          <w:p w:rsidR="00C416D3" w:rsidRPr="00316FFB" w:rsidRDefault="00C416D3" w:rsidP="00532ACA">
            <w:pPr>
              <w:spacing w:line="360" w:lineRule="auto"/>
              <w:ind w:right="-709"/>
              <w:jc w:val="both"/>
              <w:rPr>
                <w:rFonts w:ascii="Arial" w:hAnsi="Arial" w:cs="Arial"/>
                <w:b/>
                <w:sz w:val="16"/>
                <w:szCs w:val="16"/>
              </w:rPr>
            </w:pPr>
            <w:r>
              <w:rPr>
                <w:rFonts w:ascii="Arial" w:hAnsi="Arial" w:cs="Arial"/>
                <w:b/>
                <w:sz w:val="16"/>
                <w:szCs w:val="16"/>
              </w:rPr>
              <w:t>I – 3</w:t>
            </w:r>
          </w:p>
        </w:tc>
        <w:tc>
          <w:tcPr>
            <w:tcW w:w="9072" w:type="dxa"/>
            <w:gridSpan w:val="6"/>
          </w:tcPr>
          <w:p w:rsidR="00C416D3" w:rsidRPr="00047ECA" w:rsidRDefault="00C416D3" w:rsidP="00C416D3">
            <w:pPr>
              <w:spacing w:line="360" w:lineRule="auto"/>
              <w:ind w:right="-709"/>
              <w:jc w:val="both"/>
              <w:rPr>
                <w:rFonts w:ascii="Arial" w:hAnsi="Arial" w:cs="Arial"/>
                <w:sz w:val="16"/>
                <w:szCs w:val="16"/>
              </w:rPr>
            </w:pPr>
            <w:r w:rsidRPr="00047ECA">
              <w:rPr>
                <w:rFonts w:ascii="Arial" w:hAnsi="Arial" w:cs="Arial"/>
                <w:sz w:val="16"/>
                <w:szCs w:val="16"/>
              </w:rPr>
              <w:t>Suspensão do</w:t>
            </w:r>
            <w:r>
              <w:rPr>
                <w:rFonts w:ascii="Arial" w:hAnsi="Arial" w:cs="Arial"/>
                <w:sz w:val="16"/>
                <w:szCs w:val="16"/>
              </w:rPr>
              <w:t xml:space="preserve"> contrato </w:t>
            </w:r>
            <w:r w:rsidRPr="00047ECA">
              <w:rPr>
                <w:rFonts w:ascii="Arial" w:hAnsi="Arial" w:cs="Arial"/>
                <w:sz w:val="16"/>
                <w:szCs w:val="16"/>
              </w:rPr>
              <w:t xml:space="preserve">e não atendimento da demanda. </w:t>
            </w:r>
          </w:p>
        </w:tc>
      </w:tr>
      <w:tr w:rsidR="00C416D3" w:rsidTr="00C416D3">
        <w:tc>
          <w:tcPr>
            <w:tcW w:w="9781" w:type="dxa"/>
            <w:gridSpan w:val="7"/>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 xml:space="preserve">Ações Preventivas </w:t>
            </w:r>
          </w:p>
        </w:tc>
      </w:tr>
      <w:tr w:rsidR="00C416D3" w:rsidTr="00C416D3">
        <w:tc>
          <w:tcPr>
            <w:tcW w:w="709" w:type="dxa"/>
          </w:tcPr>
          <w:p w:rsidR="00C416D3" w:rsidRPr="00316FFB" w:rsidRDefault="00C416D3" w:rsidP="00532ACA">
            <w:pPr>
              <w:spacing w:line="360" w:lineRule="auto"/>
              <w:ind w:right="-709"/>
              <w:jc w:val="both"/>
              <w:rPr>
                <w:rFonts w:ascii="Arial" w:hAnsi="Arial" w:cs="Arial"/>
                <w:b/>
                <w:sz w:val="16"/>
                <w:szCs w:val="16"/>
              </w:rPr>
            </w:pPr>
            <w:r>
              <w:rPr>
                <w:rFonts w:ascii="Arial" w:hAnsi="Arial" w:cs="Arial"/>
                <w:b/>
                <w:sz w:val="16"/>
                <w:szCs w:val="16"/>
              </w:rPr>
              <w:t>A</w:t>
            </w:r>
            <w:r w:rsidRPr="00316FFB">
              <w:rPr>
                <w:rFonts w:ascii="Arial" w:hAnsi="Arial" w:cs="Arial"/>
                <w:b/>
                <w:sz w:val="16"/>
                <w:szCs w:val="16"/>
              </w:rPr>
              <w:t>P-0</w:t>
            </w:r>
            <w:r>
              <w:rPr>
                <w:rFonts w:ascii="Arial" w:hAnsi="Arial" w:cs="Arial"/>
                <w:b/>
                <w:sz w:val="16"/>
                <w:szCs w:val="16"/>
              </w:rPr>
              <w:t>3</w:t>
            </w:r>
          </w:p>
        </w:tc>
        <w:tc>
          <w:tcPr>
            <w:tcW w:w="7371" w:type="dxa"/>
            <w:gridSpan w:val="4"/>
          </w:tcPr>
          <w:p w:rsidR="00C416D3" w:rsidRDefault="00C416D3" w:rsidP="00532ACA">
            <w:pPr>
              <w:spacing w:line="360" w:lineRule="auto"/>
              <w:jc w:val="both"/>
              <w:rPr>
                <w:rFonts w:ascii="Arial" w:hAnsi="Arial" w:cs="Arial"/>
                <w:sz w:val="16"/>
                <w:szCs w:val="16"/>
              </w:rPr>
            </w:pPr>
            <w:r>
              <w:rPr>
                <w:rFonts w:ascii="Arial" w:hAnsi="Arial" w:cs="Arial"/>
                <w:sz w:val="16"/>
                <w:szCs w:val="16"/>
              </w:rPr>
              <w:t xml:space="preserve">- Aprimoramento das ações de fiscalização e de gestão; </w:t>
            </w:r>
          </w:p>
          <w:p w:rsidR="00C416D3" w:rsidRDefault="00C416D3" w:rsidP="00532ACA">
            <w:pPr>
              <w:spacing w:line="360" w:lineRule="auto"/>
              <w:jc w:val="both"/>
              <w:rPr>
                <w:rFonts w:ascii="Arial" w:hAnsi="Arial" w:cs="Arial"/>
                <w:sz w:val="16"/>
                <w:szCs w:val="16"/>
              </w:rPr>
            </w:pPr>
            <w:r>
              <w:rPr>
                <w:rFonts w:ascii="Arial" w:hAnsi="Arial" w:cs="Arial"/>
                <w:sz w:val="16"/>
                <w:szCs w:val="16"/>
              </w:rPr>
              <w:t xml:space="preserve">- Atenção para situações relacionadas com a manutenção, documentação e segurança do veículo. </w:t>
            </w:r>
          </w:p>
          <w:p w:rsidR="00C416D3" w:rsidRDefault="00C416D3" w:rsidP="00532ACA">
            <w:pPr>
              <w:spacing w:line="360" w:lineRule="auto"/>
              <w:jc w:val="both"/>
              <w:rPr>
                <w:rFonts w:ascii="Arial" w:hAnsi="Arial" w:cs="Arial"/>
                <w:sz w:val="16"/>
                <w:szCs w:val="16"/>
              </w:rPr>
            </w:pPr>
            <w:r>
              <w:rPr>
                <w:rFonts w:ascii="Arial" w:hAnsi="Arial" w:cs="Arial"/>
                <w:sz w:val="16"/>
                <w:szCs w:val="16"/>
              </w:rPr>
              <w:t xml:space="preserve">- Notificação da contratada para solução da situação; </w:t>
            </w:r>
          </w:p>
          <w:p w:rsidR="00C416D3" w:rsidRPr="006A6EB1" w:rsidRDefault="00C416D3" w:rsidP="00532ACA">
            <w:pPr>
              <w:spacing w:line="360" w:lineRule="auto"/>
              <w:jc w:val="both"/>
              <w:rPr>
                <w:rFonts w:ascii="Arial" w:hAnsi="Arial" w:cs="Arial"/>
                <w:sz w:val="16"/>
                <w:szCs w:val="16"/>
              </w:rPr>
            </w:pPr>
            <w:r>
              <w:rPr>
                <w:rFonts w:ascii="Arial" w:hAnsi="Arial" w:cs="Arial"/>
                <w:sz w:val="16"/>
                <w:szCs w:val="16"/>
              </w:rPr>
              <w:t xml:space="preserve">- Não utilização do veículo; </w:t>
            </w:r>
          </w:p>
        </w:tc>
        <w:tc>
          <w:tcPr>
            <w:tcW w:w="1701" w:type="dxa"/>
            <w:gridSpan w:val="2"/>
          </w:tcPr>
          <w:p w:rsidR="00C416D3" w:rsidRPr="009530D0" w:rsidRDefault="00C416D3" w:rsidP="00532ACA">
            <w:pPr>
              <w:spacing w:line="360" w:lineRule="auto"/>
              <w:jc w:val="both"/>
              <w:rPr>
                <w:rFonts w:ascii="Arial" w:hAnsi="Arial" w:cs="Arial"/>
                <w:b/>
                <w:sz w:val="16"/>
                <w:szCs w:val="16"/>
              </w:rPr>
            </w:pPr>
            <w:r w:rsidRPr="009530D0">
              <w:rPr>
                <w:rFonts w:ascii="Arial" w:hAnsi="Arial" w:cs="Arial"/>
                <w:b/>
                <w:sz w:val="16"/>
                <w:szCs w:val="16"/>
              </w:rPr>
              <w:t xml:space="preserve">Responsáveis: </w:t>
            </w:r>
          </w:p>
          <w:p w:rsidR="00C416D3" w:rsidRPr="006A6EB1" w:rsidRDefault="00C416D3" w:rsidP="00532ACA">
            <w:pPr>
              <w:spacing w:line="360" w:lineRule="auto"/>
              <w:jc w:val="both"/>
              <w:rPr>
                <w:rFonts w:ascii="Arial" w:hAnsi="Arial" w:cs="Arial"/>
                <w:sz w:val="16"/>
                <w:szCs w:val="16"/>
              </w:rPr>
            </w:pPr>
            <w:r>
              <w:rPr>
                <w:rFonts w:ascii="Arial" w:hAnsi="Arial" w:cs="Arial"/>
                <w:sz w:val="16"/>
                <w:szCs w:val="16"/>
              </w:rPr>
              <w:t xml:space="preserve">Fiscal e gestor do contrato. </w:t>
            </w:r>
          </w:p>
        </w:tc>
      </w:tr>
      <w:tr w:rsidR="00C416D3" w:rsidTr="00C416D3">
        <w:tc>
          <w:tcPr>
            <w:tcW w:w="9781" w:type="dxa"/>
            <w:gridSpan w:val="7"/>
          </w:tcPr>
          <w:p w:rsidR="00C416D3" w:rsidRPr="00316FFB" w:rsidRDefault="00C416D3" w:rsidP="00532ACA">
            <w:pPr>
              <w:spacing w:line="360" w:lineRule="auto"/>
              <w:ind w:right="-709"/>
              <w:jc w:val="both"/>
              <w:rPr>
                <w:rFonts w:ascii="Arial" w:hAnsi="Arial" w:cs="Arial"/>
                <w:b/>
                <w:sz w:val="16"/>
                <w:szCs w:val="16"/>
              </w:rPr>
            </w:pPr>
            <w:r w:rsidRPr="00316FFB">
              <w:rPr>
                <w:rFonts w:ascii="Arial" w:hAnsi="Arial" w:cs="Arial"/>
                <w:b/>
                <w:sz w:val="16"/>
                <w:szCs w:val="16"/>
              </w:rPr>
              <w:t xml:space="preserve">Ações de Contingência </w:t>
            </w:r>
          </w:p>
        </w:tc>
      </w:tr>
      <w:tr w:rsidR="00C416D3" w:rsidTr="00C416D3">
        <w:tc>
          <w:tcPr>
            <w:tcW w:w="709" w:type="dxa"/>
          </w:tcPr>
          <w:p w:rsidR="00C416D3" w:rsidRPr="00FB6FE9" w:rsidRDefault="00C416D3" w:rsidP="00532ACA">
            <w:pPr>
              <w:spacing w:line="360" w:lineRule="auto"/>
              <w:ind w:right="-709"/>
              <w:jc w:val="both"/>
              <w:rPr>
                <w:rFonts w:ascii="Arial" w:hAnsi="Arial" w:cs="Arial"/>
                <w:b/>
                <w:sz w:val="16"/>
                <w:szCs w:val="16"/>
              </w:rPr>
            </w:pPr>
            <w:r w:rsidRPr="00FB6FE9">
              <w:rPr>
                <w:rFonts w:ascii="Arial" w:hAnsi="Arial" w:cs="Arial"/>
                <w:b/>
                <w:sz w:val="16"/>
                <w:szCs w:val="16"/>
              </w:rPr>
              <w:t>AC - 3</w:t>
            </w:r>
          </w:p>
        </w:tc>
        <w:tc>
          <w:tcPr>
            <w:tcW w:w="7371" w:type="dxa"/>
            <w:gridSpan w:val="4"/>
          </w:tcPr>
          <w:p w:rsidR="00C416D3" w:rsidRDefault="00C416D3" w:rsidP="00532ACA">
            <w:pPr>
              <w:spacing w:line="360" w:lineRule="auto"/>
              <w:jc w:val="both"/>
              <w:rPr>
                <w:rFonts w:ascii="Arial" w:hAnsi="Arial" w:cs="Arial"/>
                <w:sz w:val="16"/>
                <w:szCs w:val="16"/>
              </w:rPr>
            </w:pPr>
            <w:r>
              <w:rPr>
                <w:rFonts w:ascii="Arial" w:hAnsi="Arial" w:cs="Arial"/>
                <w:sz w:val="16"/>
                <w:szCs w:val="16"/>
              </w:rPr>
              <w:t xml:space="preserve">- Rescisão contratual; </w:t>
            </w:r>
          </w:p>
          <w:p w:rsidR="00C416D3" w:rsidRDefault="00C416D3" w:rsidP="00532ACA">
            <w:pPr>
              <w:spacing w:line="360" w:lineRule="auto"/>
              <w:jc w:val="both"/>
              <w:rPr>
                <w:rFonts w:ascii="Arial" w:hAnsi="Arial" w:cs="Arial"/>
                <w:sz w:val="16"/>
                <w:szCs w:val="16"/>
              </w:rPr>
            </w:pPr>
            <w:r>
              <w:rPr>
                <w:rFonts w:ascii="Arial" w:hAnsi="Arial" w:cs="Arial"/>
                <w:sz w:val="16"/>
                <w:szCs w:val="16"/>
              </w:rPr>
              <w:t>- Suspensão do pagamento;</w:t>
            </w:r>
          </w:p>
          <w:p w:rsidR="00C416D3" w:rsidRDefault="00C416D3" w:rsidP="00532ACA">
            <w:pPr>
              <w:spacing w:line="360" w:lineRule="auto"/>
              <w:jc w:val="both"/>
              <w:rPr>
                <w:rFonts w:ascii="Arial" w:hAnsi="Arial" w:cs="Arial"/>
                <w:sz w:val="16"/>
                <w:szCs w:val="16"/>
              </w:rPr>
            </w:pPr>
            <w:r>
              <w:rPr>
                <w:rFonts w:ascii="Arial" w:hAnsi="Arial" w:cs="Arial"/>
                <w:sz w:val="16"/>
                <w:szCs w:val="16"/>
              </w:rPr>
              <w:t xml:space="preserve">- Aplicação de penalidades; </w:t>
            </w:r>
          </w:p>
          <w:p w:rsidR="00C416D3" w:rsidRDefault="00C416D3" w:rsidP="00532ACA">
            <w:pPr>
              <w:spacing w:line="360" w:lineRule="auto"/>
              <w:jc w:val="both"/>
              <w:rPr>
                <w:rFonts w:ascii="Arial" w:hAnsi="Arial" w:cs="Arial"/>
                <w:sz w:val="16"/>
                <w:szCs w:val="16"/>
              </w:rPr>
            </w:pPr>
            <w:r>
              <w:rPr>
                <w:rFonts w:ascii="Arial" w:hAnsi="Arial" w:cs="Arial"/>
                <w:sz w:val="16"/>
                <w:szCs w:val="16"/>
              </w:rPr>
              <w:t xml:space="preserve">- Devolução do veículo; </w:t>
            </w:r>
          </w:p>
          <w:p w:rsidR="00C416D3" w:rsidRPr="006A6EB1" w:rsidRDefault="00C416D3" w:rsidP="00532ACA">
            <w:pPr>
              <w:spacing w:line="360" w:lineRule="auto"/>
              <w:jc w:val="both"/>
              <w:rPr>
                <w:rFonts w:ascii="Arial" w:hAnsi="Arial" w:cs="Arial"/>
                <w:sz w:val="16"/>
                <w:szCs w:val="16"/>
              </w:rPr>
            </w:pPr>
            <w:r>
              <w:rPr>
                <w:rFonts w:ascii="Arial" w:hAnsi="Arial" w:cs="Arial"/>
                <w:sz w:val="16"/>
                <w:szCs w:val="16"/>
              </w:rPr>
              <w:t xml:space="preserve">- Convocação e contratação dos demais licitantes de acordo com a listagem de habilitados;  </w:t>
            </w:r>
          </w:p>
        </w:tc>
        <w:tc>
          <w:tcPr>
            <w:tcW w:w="1701" w:type="dxa"/>
            <w:gridSpan w:val="2"/>
          </w:tcPr>
          <w:p w:rsidR="00C416D3" w:rsidRPr="006A6EB1" w:rsidRDefault="00C416D3" w:rsidP="00532ACA">
            <w:pPr>
              <w:spacing w:line="360" w:lineRule="auto"/>
              <w:jc w:val="both"/>
              <w:rPr>
                <w:rFonts w:ascii="Arial" w:hAnsi="Arial" w:cs="Arial"/>
                <w:sz w:val="16"/>
                <w:szCs w:val="16"/>
              </w:rPr>
            </w:pPr>
            <w:r w:rsidRPr="009530D0">
              <w:rPr>
                <w:rFonts w:ascii="Arial" w:hAnsi="Arial" w:cs="Arial"/>
                <w:b/>
                <w:sz w:val="16"/>
                <w:szCs w:val="16"/>
              </w:rPr>
              <w:t>Responsáveis:</w:t>
            </w:r>
            <w:r>
              <w:rPr>
                <w:rFonts w:ascii="Arial" w:hAnsi="Arial" w:cs="Arial"/>
                <w:sz w:val="16"/>
                <w:szCs w:val="16"/>
              </w:rPr>
              <w:t xml:space="preserve"> Comissão de contratação e Gestor do Contrato. </w:t>
            </w:r>
          </w:p>
        </w:tc>
      </w:tr>
    </w:tbl>
    <w:p w:rsidR="00C416D3" w:rsidRDefault="00C416D3" w:rsidP="00C416D3">
      <w:pPr>
        <w:spacing w:line="360" w:lineRule="auto"/>
        <w:ind w:right="-709"/>
        <w:jc w:val="both"/>
        <w:rPr>
          <w:rFonts w:ascii="Arial" w:hAnsi="Arial" w:cs="Arial"/>
          <w:b/>
          <w:sz w:val="20"/>
          <w:szCs w:val="20"/>
        </w:rPr>
      </w:pPr>
    </w:p>
    <w:p w:rsidR="00C416D3" w:rsidRPr="00370CAA" w:rsidRDefault="00C416D3" w:rsidP="00C416D3">
      <w:pPr>
        <w:spacing w:line="360" w:lineRule="auto"/>
        <w:ind w:left="284" w:right="282"/>
        <w:jc w:val="both"/>
        <w:rPr>
          <w:rFonts w:ascii="Arial" w:hAnsi="Arial" w:cs="Arial"/>
          <w:sz w:val="20"/>
          <w:szCs w:val="20"/>
        </w:rPr>
      </w:pPr>
      <w:r w:rsidRPr="00370CAA">
        <w:rPr>
          <w:rFonts w:ascii="Arial" w:hAnsi="Arial" w:cs="Arial"/>
          <w:b/>
          <w:sz w:val="20"/>
          <w:szCs w:val="20"/>
        </w:rPr>
        <w:t>4 - ACOMPANHAMENTO DAS AÇÕES DE TRATAMENTO DE RISCOS:</w:t>
      </w:r>
      <w:r w:rsidRPr="00370CAA">
        <w:rPr>
          <w:rFonts w:ascii="Arial" w:hAnsi="Arial" w:cs="Arial"/>
          <w:sz w:val="20"/>
          <w:szCs w:val="20"/>
        </w:rPr>
        <w:t xml:space="preserve"> O acompanhamento será feito por servidor público devid</w:t>
      </w:r>
      <w:r w:rsidR="008E0CB2">
        <w:rPr>
          <w:rFonts w:ascii="Arial" w:hAnsi="Arial" w:cs="Arial"/>
          <w:sz w:val="20"/>
          <w:szCs w:val="20"/>
        </w:rPr>
        <w:t>amente indicado pela Secretaria Executiva do CIMERP</w:t>
      </w:r>
      <w:r w:rsidRPr="00370CAA">
        <w:rPr>
          <w:rFonts w:ascii="Arial" w:hAnsi="Arial" w:cs="Arial"/>
          <w:sz w:val="20"/>
          <w:szCs w:val="20"/>
        </w:rPr>
        <w:t xml:space="preserve">, sendo a fiscalização feita de forma constante e rotineira.  </w:t>
      </w:r>
    </w:p>
    <w:p w:rsidR="00C416D3" w:rsidRPr="00370CAA" w:rsidRDefault="00C416D3" w:rsidP="00C416D3">
      <w:pPr>
        <w:spacing w:line="360" w:lineRule="auto"/>
        <w:ind w:left="284" w:right="282"/>
        <w:jc w:val="both"/>
        <w:rPr>
          <w:rFonts w:ascii="Arial" w:hAnsi="Arial" w:cs="Arial"/>
          <w:sz w:val="20"/>
          <w:szCs w:val="20"/>
        </w:rPr>
      </w:pPr>
    </w:p>
    <w:p w:rsidR="00C416D3" w:rsidRPr="00370CAA" w:rsidRDefault="00C416D3" w:rsidP="00C416D3">
      <w:pPr>
        <w:spacing w:line="360" w:lineRule="auto"/>
        <w:ind w:left="284" w:right="282"/>
        <w:jc w:val="both"/>
        <w:rPr>
          <w:rFonts w:ascii="Arial" w:hAnsi="Arial" w:cs="Arial"/>
          <w:sz w:val="20"/>
          <w:szCs w:val="20"/>
        </w:rPr>
      </w:pPr>
      <w:r w:rsidRPr="00370CAA">
        <w:rPr>
          <w:rFonts w:ascii="Arial" w:hAnsi="Arial" w:cs="Arial"/>
          <w:b/>
          <w:sz w:val="20"/>
          <w:szCs w:val="20"/>
        </w:rPr>
        <w:t>5 - RESPONSÁVEIS / ASSINANTES</w:t>
      </w:r>
      <w:r w:rsidRPr="00370CAA">
        <w:rPr>
          <w:rFonts w:ascii="Arial" w:hAnsi="Arial" w:cs="Arial"/>
          <w:sz w:val="20"/>
          <w:szCs w:val="20"/>
        </w:rPr>
        <w:t>:</w:t>
      </w:r>
      <w:bookmarkStart w:id="0" w:name="_GoBack"/>
      <w:bookmarkEnd w:id="0"/>
    </w:p>
    <w:p w:rsidR="00C416D3" w:rsidRPr="00D963FB" w:rsidRDefault="00C416D3" w:rsidP="00C416D3">
      <w:pPr>
        <w:spacing w:line="360" w:lineRule="auto"/>
        <w:ind w:left="284" w:right="282"/>
        <w:jc w:val="center"/>
        <w:rPr>
          <w:rFonts w:ascii="Arial" w:hAnsi="Arial" w:cs="Arial"/>
          <w:color w:val="FF0000"/>
          <w:sz w:val="20"/>
          <w:szCs w:val="20"/>
        </w:rPr>
      </w:pPr>
      <w:r w:rsidRPr="00D963FB">
        <w:rPr>
          <w:rFonts w:ascii="Arial" w:hAnsi="Arial" w:cs="Arial"/>
          <w:color w:val="FF0000"/>
          <w:sz w:val="20"/>
          <w:szCs w:val="20"/>
        </w:rPr>
        <w:t>Muriaé em _______________de 2026.</w:t>
      </w:r>
    </w:p>
    <w:p w:rsidR="00C416D3" w:rsidRPr="00D963FB" w:rsidRDefault="00C416D3" w:rsidP="00C416D3">
      <w:pPr>
        <w:spacing w:line="360" w:lineRule="auto"/>
        <w:ind w:left="284" w:right="282"/>
        <w:jc w:val="center"/>
        <w:rPr>
          <w:rFonts w:ascii="Arial" w:hAnsi="Arial" w:cs="Arial"/>
          <w:color w:val="FF0000"/>
          <w:sz w:val="20"/>
          <w:szCs w:val="20"/>
        </w:rPr>
      </w:pPr>
    </w:p>
    <w:p w:rsidR="00C416D3" w:rsidRPr="00D963FB" w:rsidRDefault="00C416D3" w:rsidP="00C416D3">
      <w:pPr>
        <w:spacing w:line="360" w:lineRule="auto"/>
        <w:ind w:left="284" w:right="282"/>
        <w:jc w:val="center"/>
        <w:rPr>
          <w:rFonts w:ascii="Arial" w:hAnsi="Arial" w:cs="Arial"/>
          <w:b/>
          <w:color w:val="FF0000"/>
        </w:rPr>
      </w:pPr>
      <w:r w:rsidRPr="00D963FB">
        <w:rPr>
          <w:rFonts w:ascii="Arial" w:hAnsi="Arial" w:cs="Arial"/>
          <w:color w:val="FF0000"/>
        </w:rPr>
        <w:t>______________________________________________.</w:t>
      </w:r>
    </w:p>
    <w:p w:rsidR="00C04E03" w:rsidRDefault="00C04E03"/>
    <w:sectPr w:rsidR="00C04E03" w:rsidSect="001812F4">
      <w:headerReference w:type="default" r:id="rId6"/>
      <w:footerReference w:type="default" r:id="rId7"/>
      <w:pgSz w:w="11906" w:h="16838"/>
      <w:pgMar w:top="205" w:right="707" w:bottom="1135" w:left="993" w:header="28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F0A" w:rsidRDefault="008E2F0A">
      <w:r>
        <w:separator/>
      </w:r>
    </w:p>
  </w:endnote>
  <w:endnote w:type="continuationSeparator" w:id="0">
    <w:p w:rsidR="008E2F0A" w:rsidRDefault="008E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2F4" w:rsidRPr="00C43433" w:rsidRDefault="008E0CB2" w:rsidP="001812F4">
    <w:pPr>
      <w:pStyle w:val="Rodap"/>
      <w:tabs>
        <w:tab w:val="clear" w:pos="8504"/>
      </w:tabs>
      <w:ind w:hanging="426"/>
      <w:jc w:val="center"/>
      <w:rPr>
        <w:b/>
        <w:sz w:val="20"/>
        <w:szCs w:val="20"/>
      </w:rPr>
    </w:pPr>
    <w:r w:rsidRPr="00C43433">
      <w:rPr>
        <w:b/>
        <w:sz w:val="20"/>
        <w:szCs w:val="20"/>
      </w:rPr>
      <w:t>Rua Edmundo Germano, nº 35, centro, Muriaé/MG, CEP: 36.880-047: procon@cimerp.mg.gov.br</w:t>
    </w:r>
  </w:p>
  <w:p w:rsidR="001812F4" w:rsidRDefault="008E2F0A" w:rsidP="001812F4">
    <w:pPr>
      <w:pStyle w:val="Cabealho"/>
      <w:tabs>
        <w:tab w:val="clear" w:pos="8504"/>
        <w:tab w:val="right" w:pos="9639"/>
      </w:tabs>
      <w:ind w:left="-1418" w:right="-426" w:firstLine="425"/>
      <w:rPr>
        <w:noProof/>
      </w:rPr>
    </w:pPr>
  </w:p>
  <w:p w:rsidR="001812F4" w:rsidRDefault="008E2F0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F0A" w:rsidRDefault="008E2F0A">
      <w:r>
        <w:separator/>
      </w:r>
    </w:p>
  </w:footnote>
  <w:footnote w:type="continuationSeparator" w:id="0">
    <w:p w:rsidR="008E2F0A" w:rsidRDefault="008E2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2F4" w:rsidRDefault="008E0CB2" w:rsidP="001812F4">
    <w:pPr>
      <w:pStyle w:val="Rodap"/>
      <w:tabs>
        <w:tab w:val="clear" w:pos="8504"/>
      </w:tabs>
      <w:ind w:hanging="426"/>
      <w:rPr>
        <w:noProof/>
        <w:sz w:val="20"/>
        <w:szCs w:val="20"/>
      </w:rPr>
    </w:pPr>
    <w:r>
      <w:rPr>
        <w:b/>
      </w:rPr>
      <w:ptab w:relativeTo="margin" w:alignment="center" w:leader="none"/>
    </w:r>
    <w:r w:rsidRPr="00C43433">
      <w:rPr>
        <w:b/>
        <w:noProof/>
        <w:sz w:val="20"/>
        <w:szCs w:val="20"/>
        <w:lang w:val="pt-BR"/>
      </w:rPr>
      <w:drawing>
        <wp:inline distT="0" distB="0" distL="0" distR="0" wp14:anchorId="451CB4C6" wp14:editId="794FF707">
          <wp:extent cx="3493770" cy="723900"/>
          <wp:effectExtent l="19050" t="0" r="0" b="0"/>
          <wp:docPr id="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494359" cy="724022"/>
                  </a:xfrm>
                  <a:prstGeom prst="rect">
                    <a:avLst/>
                  </a:prstGeom>
                  <a:noFill/>
                </pic:spPr>
              </pic:pic>
            </a:graphicData>
          </a:graphic>
        </wp:inline>
      </w:drawing>
    </w:r>
    <w:r w:rsidRPr="00C43433">
      <w:rPr>
        <w:noProof/>
        <w:sz w:val="20"/>
        <w:szCs w:val="20"/>
      </w:rPr>
      <w:ptab w:relativeTo="margin" w:alignment="left" w:leader="none"/>
    </w:r>
    <w:r w:rsidRPr="00C43433">
      <w:rPr>
        <w:noProof/>
        <w:sz w:val="20"/>
        <w:szCs w:val="20"/>
      </w:rPr>
      <w:ptab w:relativeTo="margin" w:alignment="left" w:leader="none"/>
    </w:r>
  </w:p>
  <w:p w:rsidR="001812F4" w:rsidRDefault="008E0CB2" w:rsidP="001812F4">
    <w:pPr>
      <w:pStyle w:val="Rodap"/>
      <w:tabs>
        <w:tab w:val="clear" w:pos="8504"/>
      </w:tabs>
      <w:ind w:hanging="426"/>
      <w:jc w:val="center"/>
      <w:rPr>
        <w:noProof/>
      </w:rPr>
    </w:pPr>
    <w:r w:rsidRPr="000137F4">
      <w:rPr>
        <w:b/>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6D3"/>
    <w:rsid w:val="0078700C"/>
    <w:rsid w:val="00891E4D"/>
    <w:rsid w:val="008E0CB2"/>
    <w:rsid w:val="008E2F0A"/>
    <w:rsid w:val="00C04E03"/>
    <w:rsid w:val="00C416D3"/>
    <w:rsid w:val="00D963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88023-5C10-46E5-BECF-397C4BDC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6D3"/>
    <w:pPr>
      <w:widowControl w:val="0"/>
      <w:spacing w:after="0" w:line="240" w:lineRule="auto"/>
    </w:pPr>
    <w:rPr>
      <w:rFonts w:ascii="Times New Roman" w:eastAsia="Times New Roman" w:hAnsi="Times New Roman" w:cs="Times New Roman"/>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6D3"/>
    <w:pPr>
      <w:tabs>
        <w:tab w:val="center" w:pos="4252"/>
        <w:tab w:val="right" w:pos="8504"/>
      </w:tabs>
    </w:pPr>
  </w:style>
  <w:style w:type="character" w:customStyle="1" w:styleId="CabealhoChar">
    <w:name w:val="Cabeçalho Char"/>
    <w:basedOn w:val="Fontepargpadro"/>
    <w:link w:val="Cabealho"/>
    <w:uiPriority w:val="99"/>
    <w:rsid w:val="00C416D3"/>
    <w:rPr>
      <w:rFonts w:ascii="Times New Roman" w:eastAsia="Times New Roman" w:hAnsi="Times New Roman" w:cs="Times New Roman"/>
      <w:lang w:val="pt-PT" w:eastAsia="pt-BR"/>
    </w:rPr>
  </w:style>
  <w:style w:type="paragraph" w:styleId="Rodap">
    <w:name w:val="footer"/>
    <w:basedOn w:val="Normal"/>
    <w:link w:val="RodapChar"/>
    <w:uiPriority w:val="99"/>
    <w:unhideWhenUsed/>
    <w:rsid w:val="00C416D3"/>
    <w:pPr>
      <w:tabs>
        <w:tab w:val="center" w:pos="4252"/>
        <w:tab w:val="right" w:pos="8504"/>
      </w:tabs>
    </w:pPr>
  </w:style>
  <w:style w:type="character" w:customStyle="1" w:styleId="RodapChar">
    <w:name w:val="Rodapé Char"/>
    <w:basedOn w:val="Fontepargpadro"/>
    <w:link w:val="Rodap"/>
    <w:uiPriority w:val="99"/>
    <w:rsid w:val="00C416D3"/>
    <w:rPr>
      <w:rFonts w:ascii="Times New Roman" w:eastAsia="Times New Roman" w:hAnsi="Times New Roman" w:cs="Times New Roman"/>
      <w:lang w:val="pt-PT" w:eastAsia="pt-BR"/>
    </w:rPr>
  </w:style>
  <w:style w:type="table" w:styleId="Tabelacomgrade">
    <w:name w:val="Table Grid"/>
    <w:basedOn w:val="Tabelanormal"/>
    <w:uiPriority w:val="59"/>
    <w:rsid w:val="00C41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3404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Paulo</dc:creator>
  <cp:keywords/>
  <dc:description/>
  <cp:lastModifiedBy>Conta da Microsoft</cp:lastModifiedBy>
  <cp:revision>3</cp:revision>
  <dcterms:created xsi:type="dcterms:W3CDTF">2026-04-23T22:13:00Z</dcterms:created>
  <dcterms:modified xsi:type="dcterms:W3CDTF">2026-05-29T11:09:00Z</dcterms:modified>
</cp:coreProperties>
</file>